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8D" w:rsidRPr="001E46B0" w:rsidRDefault="00625D8D" w:rsidP="00625D8D">
      <w:pPr>
        <w:jc w:val="center"/>
        <w:rPr>
          <w:sz w:val="32"/>
          <w:szCs w:val="32"/>
        </w:rPr>
      </w:pPr>
    </w:p>
    <w:p w:rsidR="00625D8D" w:rsidRPr="00625D8D" w:rsidRDefault="00625D8D" w:rsidP="00625D8D">
      <w:pPr>
        <w:pStyle w:val="1"/>
        <w:rPr>
          <w:rFonts w:eastAsia="PMingLiU"/>
          <w:b w:val="0"/>
          <w:spacing w:val="40"/>
        </w:rPr>
      </w:pPr>
      <w:r w:rsidRPr="00625D8D">
        <w:rPr>
          <w:rFonts w:eastAsia="PMingLiU"/>
        </w:rPr>
        <w:t>БЕЛГОРОДСКАЯ ОБЛАСТЬ</w:t>
      </w:r>
    </w:p>
    <w:p w:rsidR="00625D8D" w:rsidRPr="00625D8D" w:rsidRDefault="00625D8D" w:rsidP="00625D8D">
      <w:pPr>
        <w:pStyle w:val="4"/>
        <w:jc w:val="center"/>
        <w:rPr>
          <w:rFonts w:ascii="Arial Narrow" w:hAnsi="Arial Narrow"/>
          <w:i w:val="0"/>
          <w:color w:val="auto"/>
          <w:sz w:val="40"/>
          <w:szCs w:val="40"/>
        </w:rPr>
      </w:pPr>
      <w:r w:rsidRPr="00625D8D">
        <w:rPr>
          <w:rFonts w:ascii="Arial Narrow" w:hAnsi="Arial Narrow"/>
          <w:i w:val="0"/>
          <w:color w:val="auto"/>
          <w:sz w:val="40"/>
          <w:szCs w:val="40"/>
        </w:rPr>
        <w:t>ЗЕМСКОЕ СОБРАНИЕ</w:t>
      </w:r>
    </w:p>
    <w:p w:rsidR="00625D8D" w:rsidRPr="00625D8D" w:rsidRDefault="00625D8D" w:rsidP="00625D8D">
      <w:pPr>
        <w:pStyle w:val="4"/>
        <w:jc w:val="center"/>
        <w:rPr>
          <w:rFonts w:ascii="Arial Narrow" w:hAnsi="Arial Narrow"/>
          <w:i w:val="0"/>
          <w:color w:val="auto"/>
          <w:sz w:val="40"/>
          <w:szCs w:val="40"/>
        </w:rPr>
      </w:pPr>
      <w:r w:rsidRPr="00625D8D">
        <w:rPr>
          <w:rFonts w:ascii="Arial Narrow" w:hAnsi="Arial Narrow"/>
          <w:i w:val="0"/>
          <w:color w:val="auto"/>
          <w:sz w:val="40"/>
          <w:szCs w:val="40"/>
        </w:rPr>
        <w:t>КОРОТКОВСКОГО СЕЛЬСКОГО ПОСЕЛЕНИЯ</w:t>
      </w:r>
    </w:p>
    <w:p w:rsidR="00625D8D" w:rsidRPr="00625D8D" w:rsidRDefault="00625D8D" w:rsidP="00625D8D">
      <w:pPr>
        <w:pStyle w:val="4"/>
        <w:jc w:val="center"/>
        <w:rPr>
          <w:rFonts w:ascii="Arial Narrow" w:hAnsi="Arial Narrow"/>
          <w:i w:val="0"/>
          <w:color w:val="auto"/>
          <w:sz w:val="40"/>
          <w:szCs w:val="40"/>
        </w:rPr>
      </w:pPr>
      <w:r w:rsidRPr="00625D8D">
        <w:rPr>
          <w:rFonts w:ascii="Arial Narrow" w:hAnsi="Arial Narrow"/>
          <w:i w:val="0"/>
          <w:color w:val="auto"/>
          <w:sz w:val="40"/>
          <w:szCs w:val="40"/>
        </w:rPr>
        <w:t>МУНИЦИПАЛЬНОГО РАЙОНА «КОРОЧАНСКИЙ РАЙОН»</w:t>
      </w:r>
    </w:p>
    <w:p w:rsidR="00625D8D" w:rsidRPr="00625D8D" w:rsidRDefault="00625D8D" w:rsidP="00625D8D">
      <w:pPr>
        <w:jc w:val="center"/>
        <w:rPr>
          <w:sz w:val="10"/>
          <w:szCs w:val="10"/>
        </w:rPr>
      </w:pPr>
    </w:p>
    <w:p w:rsidR="00625D8D" w:rsidRPr="00625D8D" w:rsidRDefault="00625D8D" w:rsidP="00625D8D">
      <w:pPr>
        <w:pStyle w:val="3"/>
        <w:jc w:val="center"/>
        <w:rPr>
          <w:color w:val="auto"/>
          <w:spacing w:val="48"/>
          <w:sz w:val="32"/>
          <w:szCs w:val="32"/>
        </w:rPr>
      </w:pPr>
      <w:r w:rsidRPr="00625D8D">
        <w:rPr>
          <w:color w:val="auto"/>
          <w:spacing w:val="48"/>
          <w:sz w:val="32"/>
          <w:szCs w:val="32"/>
        </w:rPr>
        <w:t>РЕШЕНИЕ</w:t>
      </w:r>
    </w:p>
    <w:p w:rsidR="00625D8D" w:rsidRPr="00625D8D" w:rsidRDefault="00625D8D" w:rsidP="00625D8D">
      <w:pPr>
        <w:jc w:val="center"/>
        <w:rPr>
          <w:rFonts w:cs="Calibri"/>
        </w:rPr>
      </w:pPr>
    </w:p>
    <w:p w:rsidR="00625D8D" w:rsidRPr="00625D8D" w:rsidRDefault="00625D8D" w:rsidP="00625D8D">
      <w:pPr>
        <w:jc w:val="center"/>
        <w:rPr>
          <w:rFonts w:ascii="Arial" w:hAnsi="Arial" w:cs="Arial"/>
          <w:b/>
          <w:sz w:val="17"/>
          <w:szCs w:val="17"/>
        </w:rPr>
      </w:pPr>
      <w:r w:rsidRPr="00625D8D">
        <w:rPr>
          <w:rFonts w:ascii="Arial" w:hAnsi="Arial" w:cs="Arial"/>
          <w:b/>
          <w:sz w:val="17"/>
          <w:szCs w:val="17"/>
        </w:rPr>
        <w:t>Короткое</w:t>
      </w:r>
    </w:p>
    <w:p w:rsidR="00625D8D" w:rsidRPr="00C82E3F" w:rsidRDefault="000149FA" w:rsidP="00625D8D">
      <w:pPr>
        <w:pStyle w:val="6"/>
        <w:rPr>
          <w:rFonts w:ascii="Arial" w:hAnsi="Arial" w:cs="Arial"/>
          <w:bCs/>
          <w:i w:val="0"/>
          <w:color w:val="auto"/>
          <w:sz w:val="26"/>
          <w:szCs w:val="28"/>
        </w:rPr>
      </w:pPr>
      <w:r>
        <w:rPr>
          <w:rFonts w:ascii="Arial" w:hAnsi="Arial" w:cs="Arial"/>
          <w:bCs/>
          <w:i w:val="0"/>
          <w:color w:val="auto"/>
          <w:sz w:val="26"/>
          <w:szCs w:val="28"/>
        </w:rPr>
        <w:t>08</w:t>
      </w:r>
      <w:r w:rsidR="007B4A62">
        <w:rPr>
          <w:rFonts w:ascii="Arial" w:hAnsi="Arial" w:cs="Arial"/>
          <w:bCs/>
          <w:i w:val="0"/>
          <w:color w:val="auto"/>
          <w:sz w:val="26"/>
          <w:szCs w:val="28"/>
        </w:rPr>
        <w:t xml:space="preserve"> декабря 2022</w:t>
      </w:r>
      <w:r w:rsidR="00625D8D" w:rsidRPr="00625D8D">
        <w:rPr>
          <w:rFonts w:ascii="Arial" w:hAnsi="Arial" w:cs="Arial"/>
          <w:bCs/>
          <w:i w:val="0"/>
          <w:color w:val="auto"/>
          <w:sz w:val="26"/>
          <w:szCs w:val="28"/>
        </w:rPr>
        <w:t xml:space="preserve"> г.                                                            </w:t>
      </w:r>
      <w:r w:rsidR="00260712">
        <w:rPr>
          <w:rFonts w:ascii="Arial" w:hAnsi="Arial" w:cs="Arial"/>
          <w:bCs/>
          <w:i w:val="0"/>
          <w:color w:val="auto"/>
          <w:sz w:val="26"/>
          <w:szCs w:val="28"/>
        </w:rPr>
        <w:t xml:space="preserve">                          </w:t>
      </w:r>
      <w:r w:rsidR="007B4A62">
        <w:rPr>
          <w:rFonts w:ascii="Arial" w:hAnsi="Arial" w:cs="Arial"/>
          <w:bCs/>
          <w:i w:val="0"/>
          <w:color w:val="auto"/>
          <w:sz w:val="26"/>
          <w:szCs w:val="28"/>
        </w:rPr>
        <w:t xml:space="preserve"> № 244</w:t>
      </w:r>
    </w:p>
    <w:p w:rsidR="00064E18" w:rsidRDefault="00064E18" w:rsidP="00AF28E2">
      <w:pPr>
        <w:pStyle w:val="a3"/>
        <w:spacing w:before="0" w:beforeAutospacing="0" w:after="0" w:afterAutospacing="0"/>
        <w:rPr>
          <w:sz w:val="28"/>
          <w:szCs w:val="28"/>
        </w:rPr>
      </w:pPr>
    </w:p>
    <w:p w:rsidR="00064E18" w:rsidRDefault="00064E18" w:rsidP="00AF28E2">
      <w:pPr>
        <w:pStyle w:val="a3"/>
        <w:spacing w:before="0" w:beforeAutospacing="0" w:after="0" w:afterAutospacing="0"/>
        <w:rPr>
          <w:sz w:val="28"/>
          <w:szCs w:val="28"/>
        </w:rPr>
      </w:pPr>
    </w:p>
    <w:p w:rsidR="003871C6" w:rsidRDefault="003871C6" w:rsidP="00AF28E2">
      <w:pPr>
        <w:pStyle w:val="a3"/>
        <w:spacing w:before="0" w:beforeAutospacing="0" w:after="0" w:afterAutospacing="0"/>
        <w:rPr>
          <w:sz w:val="28"/>
          <w:szCs w:val="28"/>
        </w:rPr>
      </w:pPr>
    </w:p>
    <w:p w:rsidR="00064E18" w:rsidRPr="00793464" w:rsidRDefault="003871C6" w:rsidP="007F717E">
      <w:pPr>
        <w:spacing w:after="0" w:line="240" w:lineRule="auto"/>
        <w:ind w:right="3775"/>
        <w:jc w:val="both"/>
        <w:rPr>
          <w:rFonts w:ascii="Times New Roman" w:hAnsi="Times New Roman"/>
          <w:b/>
          <w:sz w:val="28"/>
          <w:szCs w:val="28"/>
        </w:rPr>
      </w:pPr>
      <w:r>
        <w:rPr>
          <w:rFonts w:ascii="Times New Roman" w:hAnsi="Times New Roman"/>
          <w:b/>
          <w:sz w:val="28"/>
          <w:szCs w:val="28"/>
        </w:rPr>
        <w:t xml:space="preserve">О </w:t>
      </w:r>
      <w:r w:rsidR="00064E18">
        <w:rPr>
          <w:rFonts w:ascii="Times New Roman" w:hAnsi="Times New Roman"/>
          <w:b/>
          <w:sz w:val="28"/>
          <w:szCs w:val="28"/>
        </w:rPr>
        <w:t>передаче осуществления полномочий</w:t>
      </w:r>
      <w:r w:rsidR="007F717E">
        <w:rPr>
          <w:rFonts w:ascii="Times New Roman" w:hAnsi="Times New Roman"/>
          <w:b/>
          <w:sz w:val="28"/>
          <w:szCs w:val="28"/>
        </w:rPr>
        <w:t xml:space="preserve"> </w:t>
      </w:r>
      <w:r>
        <w:rPr>
          <w:rFonts w:ascii="Times New Roman" w:hAnsi="Times New Roman"/>
          <w:b/>
          <w:sz w:val="28"/>
          <w:szCs w:val="28"/>
        </w:rPr>
        <w:t xml:space="preserve">Коротковского сельского </w:t>
      </w:r>
      <w:r w:rsidR="00064E18">
        <w:rPr>
          <w:rFonts w:ascii="Times New Roman" w:hAnsi="Times New Roman"/>
          <w:b/>
          <w:sz w:val="28"/>
          <w:szCs w:val="28"/>
        </w:rPr>
        <w:t>поселения</w:t>
      </w:r>
      <w:r w:rsidR="007F717E">
        <w:rPr>
          <w:rFonts w:ascii="Times New Roman" w:hAnsi="Times New Roman"/>
          <w:b/>
          <w:sz w:val="28"/>
          <w:szCs w:val="28"/>
        </w:rPr>
        <w:t xml:space="preserve"> по осуществлению </w:t>
      </w:r>
      <w:r w:rsidR="004E395F">
        <w:rPr>
          <w:rFonts w:ascii="Times New Roman" w:hAnsi="Times New Roman"/>
          <w:b/>
          <w:sz w:val="28"/>
          <w:szCs w:val="28"/>
        </w:rPr>
        <w:t xml:space="preserve">внешнего </w:t>
      </w:r>
      <w:r w:rsidR="00064E18">
        <w:rPr>
          <w:rFonts w:ascii="Times New Roman" w:hAnsi="Times New Roman"/>
          <w:b/>
          <w:sz w:val="28"/>
          <w:szCs w:val="28"/>
        </w:rPr>
        <w:t>муниципального финансового контроля</w:t>
      </w:r>
    </w:p>
    <w:p w:rsidR="00064E18" w:rsidRPr="00AF28E2" w:rsidRDefault="00064E18" w:rsidP="00AF28E2">
      <w:pPr>
        <w:pStyle w:val="a3"/>
        <w:spacing w:before="0" w:beforeAutospacing="0" w:after="0" w:afterAutospacing="0"/>
        <w:rPr>
          <w:sz w:val="28"/>
          <w:szCs w:val="28"/>
        </w:rPr>
      </w:pPr>
    </w:p>
    <w:p w:rsidR="00064E18" w:rsidRDefault="00064E18" w:rsidP="00AF28E2">
      <w:pPr>
        <w:pStyle w:val="a3"/>
        <w:spacing w:before="0" w:beforeAutospacing="0" w:after="0" w:afterAutospacing="0"/>
        <w:rPr>
          <w:sz w:val="28"/>
          <w:szCs w:val="28"/>
        </w:rPr>
      </w:pPr>
    </w:p>
    <w:p w:rsidR="003871C6" w:rsidRPr="00AF28E2" w:rsidRDefault="003871C6" w:rsidP="00AF28E2">
      <w:pPr>
        <w:pStyle w:val="a3"/>
        <w:spacing w:before="0" w:beforeAutospacing="0" w:after="0" w:afterAutospacing="0"/>
        <w:rPr>
          <w:sz w:val="28"/>
          <w:szCs w:val="28"/>
        </w:rPr>
      </w:pPr>
    </w:p>
    <w:p w:rsidR="00064E18" w:rsidRDefault="00064E18" w:rsidP="007922C2">
      <w:pPr>
        <w:pStyle w:val="a3"/>
        <w:spacing w:before="0" w:beforeAutospacing="0" w:after="0" w:afterAutospacing="0"/>
        <w:ind w:firstLine="540"/>
        <w:jc w:val="both"/>
        <w:rPr>
          <w:b/>
          <w:sz w:val="28"/>
          <w:szCs w:val="28"/>
        </w:rPr>
      </w:pPr>
      <w:proofErr w:type="gramStart"/>
      <w:r>
        <w:rPr>
          <w:sz w:val="28"/>
          <w:szCs w:val="28"/>
        </w:rPr>
        <w:t>В</w:t>
      </w:r>
      <w:r w:rsidRPr="00AF28E2">
        <w:rPr>
          <w:sz w:val="28"/>
          <w:szCs w:val="28"/>
        </w:rPr>
        <w:t xml:space="preserve"> соответствии с Федеральным законом от </w:t>
      </w:r>
      <w:r w:rsidR="003871C6">
        <w:rPr>
          <w:sz w:val="28"/>
          <w:szCs w:val="28"/>
        </w:rPr>
        <w:t>0</w:t>
      </w:r>
      <w:r w:rsidRPr="00AF28E2">
        <w:rPr>
          <w:sz w:val="28"/>
          <w:szCs w:val="28"/>
        </w:rPr>
        <w:t>6 октября</w:t>
      </w:r>
      <w:r>
        <w:rPr>
          <w:sz w:val="28"/>
          <w:szCs w:val="28"/>
        </w:rPr>
        <w:t xml:space="preserve"> </w:t>
      </w:r>
      <w:r w:rsidRPr="00AF28E2">
        <w:rPr>
          <w:sz w:val="28"/>
          <w:szCs w:val="28"/>
        </w:rPr>
        <w:t xml:space="preserve">2003 года </w:t>
      </w:r>
      <w:r>
        <w:rPr>
          <w:sz w:val="28"/>
          <w:szCs w:val="28"/>
        </w:rPr>
        <w:t xml:space="preserve">                        </w:t>
      </w:r>
      <w:r w:rsidRPr="00AF28E2">
        <w:rPr>
          <w:sz w:val="28"/>
          <w:szCs w:val="28"/>
        </w:rPr>
        <w:t xml:space="preserve">№ 131-ФЗ «Об общих принципах организации местного самоуправления в Российской Федерации», Федеральным законом от 07 декабря 2011 года </w:t>
      </w:r>
      <w:r>
        <w:rPr>
          <w:sz w:val="28"/>
          <w:szCs w:val="28"/>
        </w:rPr>
        <w:t xml:space="preserve">                      </w:t>
      </w:r>
      <w:r w:rsidRPr="00AF28E2">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Pr>
          <w:sz w:val="28"/>
          <w:szCs w:val="28"/>
        </w:rPr>
        <w:t xml:space="preserve">Коротковского </w:t>
      </w:r>
      <w:r w:rsidRPr="00AF28E2">
        <w:rPr>
          <w:sz w:val="28"/>
          <w:szCs w:val="28"/>
        </w:rPr>
        <w:t>сельского поселения муниципального района «Корочанский район», земское собрание</w:t>
      </w:r>
      <w:proofErr w:type="gramEnd"/>
      <w:r w:rsidRPr="00AF28E2">
        <w:rPr>
          <w:sz w:val="28"/>
          <w:szCs w:val="28"/>
        </w:rPr>
        <w:t xml:space="preserve"> </w:t>
      </w:r>
      <w:r>
        <w:rPr>
          <w:sz w:val="28"/>
          <w:szCs w:val="28"/>
        </w:rPr>
        <w:t xml:space="preserve">Коротковского </w:t>
      </w:r>
      <w:r w:rsidRPr="00AF28E2">
        <w:rPr>
          <w:sz w:val="28"/>
          <w:szCs w:val="28"/>
        </w:rPr>
        <w:t xml:space="preserve">сельского поселения </w:t>
      </w:r>
      <w:r>
        <w:rPr>
          <w:sz w:val="28"/>
          <w:szCs w:val="28"/>
        </w:rPr>
        <w:t xml:space="preserve">                  </w:t>
      </w:r>
      <w:proofErr w:type="spellStart"/>
      <w:proofErr w:type="gramStart"/>
      <w:r w:rsidRPr="00AF28E2">
        <w:rPr>
          <w:b/>
          <w:sz w:val="28"/>
          <w:szCs w:val="28"/>
        </w:rPr>
        <w:t>р</w:t>
      </w:r>
      <w:proofErr w:type="spellEnd"/>
      <w:proofErr w:type="gramEnd"/>
      <w:r w:rsidRPr="00AF28E2">
        <w:rPr>
          <w:b/>
          <w:sz w:val="28"/>
          <w:szCs w:val="28"/>
        </w:rPr>
        <w:t xml:space="preserve"> е </w:t>
      </w:r>
      <w:proofErr w:type="spellStart"/>
      <w:r w:rsidRPr="00AF28E2">
        <w:rPr>
          <w:b/>
          <w:sz w:val="28"/>
          <w:szCs w:val="28"/>
        </w:rPr>
        <w:t>ш</w:t>
      </w:r>
      <w:proofErr w:type="spellEnd"/>
      <w:r w:rsidRPr="00AF28E2">
        <w:rPr>
          <w:b/>
          <w:sz w:val="28"/>
          <w:szCs w:val="28"/>
        </w:rPr>
        <w:t xml:space="preserve"> и л о:</w:t>
      </w:r>
    </w:p>
    <w:p w:rsidR="00064E18" w:rsidRPr="00C34534" w:rsidRDefault="00064E18" w:rsidP="00793464">
      <w:pPr>
        <w:pStyle w:val="12"/>
        <w:widowControl/>
        <w:autoSpaceDE/>
        <w:adjustRightInd/>
        <w:ind w:left="0" w:right="-2" w:firstLine="708"/>
        <w:jc w:val="both"/>
        <w:outlineLvl w:val="0"/>
        <w:rPr>
          <w:bCs/>
          <w:sz w:val="28"/>
          <w:szCs w:val="28"/>
        </w:rPr>
      </w:pPr>
      <w:r>
        <w:rPr>
          <w:bCs/>
          <w:sz w:val="28"/>
          <w:szCs w:val="28"/>
        </w:rPr>
        <w:t xml:space="preserve">1. Передать муниципальному району «Корочанский район» полномочия контрольно-счетного органа Коротковского сельского поселения по осуществлению внешнего муниципального финансового контроля с                   </w:t>
      </w:r>
      <w:r w:rsidR="00625D8D">
        <w:rPr>
          <w:bCs/>
          <w:sz w:val="28"/>
          <w:szCs w:val="28"/>
        </w:rPr>
        <w:t>01 января 20</w:t>
      </w:r>
      <w:r w:rsidR="00E665B0">
        <w:rPr>
          <w:bCs/>
          <w:sz w:val="28"/>
          <w:szCs w:val="28"/>
        </w:rPr>
        <w:t>23</w:t>
      </w:r>
      <w:r w:rsidRPr="00C34534">
        <w:rPr>
          <w:bCs/>
          <w:sz w:val="28"/>
          <w:szCs w:val="28"/>
        </w:rPr>
        <w:t xml:space="preserve"> года </w:t>
      </w:r>
      <w:r w:rsidR="007F717E">
        <w:rPr>
          <w:bCs/>
          <w:sz w:val="28"/>
          <w:szCs w:val="28"/>
        </w:rPr>
        <w:t xml:space="preserve">и </w:t>
      </w:r>
      <w:r w:rsidR="006E0A3A">
        <w:rPr>
          <w:bCs/>
          <w:sz w:val="28"/>
          <w:szCs w:val="28"/>
        </w:rPr>
        <w:t xml:space="preserve">на </w:t>
      </w:r>
      <w:r w:rsidR="00625D8D">
        <w:rPr>
          <w:bCs/>
          <w:sz w:val="28"/>
          <w:szCs w:val="28"/>
        </w:rPr>
        <w:t>плановый период 202</w:t>
      </w:r>
      <w:r w:rsidR="00E665B0">
        <w:rPr>
          <w:bCs/>
          <w:sz w:val="28"/>
          <w:szCs w:val="28"/>
        </w:rPr>
        <w:t>4</w:t>
      </w:r>
      <w:r w:rsidR="007F717E">
        <w:rPr>
          <w:bCs/>
          <w:sz w:val="28"/>
          <w:szCs w:val="28"/>
        </w:rPr>
        <w:t xml:space="preserve"> и </w:t>
      </w:r>
      <w:r w:rsidR="00625D8D">
        <w:rPr>
          <w:bCs/>
          <w:sz w:val="28"/>
          <w:szCs w:val="28"/>
        </w:rPr>
        <w:t>202</w:t>
      </w:r>
      <w:r w:rsidR="00E665B0">
        <w:rPr>
          <w:bCs/>
          <w:sz w:val="28"/>
          <w:szCs w:val="28"/>
        </w:rPr>
        <w:t>5</w:t>
      </w:r>
      <w:r>
        <w:rPr>
          <w:bCs/>
          <w:sz w:val="28"/>
          <w:szCs w:val="28"/>
        </w:rPr>
        <w:t xml:space="preserve"> годов</w:t>
      </w:r>
      <w:r w:rsidRPr="00C34534">
        <w:rPr>
          <w:bCs/>
          <w:sz w:val="28"/>
          <w:szCs w:val="28"/>
        </w:rPr>
        <w:t>.</w:t>
      </w:r>
    </w:p>
    <w:p w:rsidR="00064E18" w:rsidRPr="00C34534" w:rsidRDefault="00064E18" w:rsidP="00793464">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 </w:t>
      </w:r>
      <w:r w:rsidRPr="00C34534">
        <w:rPr>
          <w:rFonts w:ascii="Times New Roman" w:hAnsi="Times New Roman"/>
          <w:sz w:val="28"/>
          <w:szCs w:val="28"/>
        </w:rPr>
        <w:t>Установить, что реализация переданных по</w:t>
      </w:r>
      <w:r w:rsidR="003871C6">
        <w:rPr>
          <w:rFonts w:ascii="Times New Roman" w:hAnsi="Times New Roman"/>
          <w:sz w:val="28"/>
          <w:szCs w:val="28"/>
        </w:rPr>
        <w:t>лномочий осуществляется за счет</w:t>
      </w:r>
      <w:r w:rsidRPr="00C34534">
        <w:rPr>
          <w:rFonts w:ascii="Times New Roman" w:hAnsi="Times New Roman"/>
          <w:sz w:val="28"/>
          <w:szCs w:val="28"/>
        </w:rPr>
        <w:t xml:space="preserve"> межбюджетных трансфертов, передаваемых в бюджет муниципального района</w:t>
      </w:r>
      <w:r>
        <w:rPr>
          <w:rFonts w:ascii="Times New Roman" w:hAnsi="Times New Roman"/>
          <w:sz w:val="28"/>
          <w:szCs w:val="28"/>
        </w:rPr>
        <w:t xml:space="preserve"> «Корочанский район» из бюджета</w:t>
      </w:r>
      <w:r w:rsidRPr="00C34534">
        <w:rPr>
          <w:rFonts w:ascii="Times New Roman" w:hAnsi="Times New Roman"/>
          <w:sz w:val="28"/>
          <w:szCs w:val="28"/>
        </w:rPr>
        <w:t xml:space="preserve"> </w:t>
      </w:r>
      <w:r>
        <w:rPr>
          <w:rFonts w:ascii="Times New Roman" w:hAnsi="Times New Roman"/>
          <w:sz w:val="28"/>
          <w:szCs w:val="28"/>
        </w:rPr>
        <w:t>Коротковского сельского поселения муниципального района «Корочанский район» на основании решения</w:t>
      </w:r>
      <w:r w:rsidRPr="00C34534">
        <w:rPr>
          <w:rFonts w:ascii="Times New Roman" w:hAnsi="Times New Roman"/>
          <w:sz w:val="28"/>
          <w:szCs w:val="28"/>
        </w:rPr>
        <w:t xml:space="preserve"> об утверждении бюджета муниципального района «Корочанский район»</w:t>
      </w:r>
      <w:r>
        <w:rPr>
          <w:rFonts w:ascii="Times New Roman" w:hAnsi="Times New Roman"/>
          <w:sz w:val="28"/>
          <w:szCs w:val="28"/>
        </w:rPr>
        <w:t xml:space="preserve"> и </w:t>
      </w:r>
      <w:r>
        <w:rPr>
          <w:rFonts w:ascii="Times New Roman" w:hAnsi="Times New Roman"/>
          <w:sz w:val="28"/>
          <w:szCs w:val="28"/>
        </w:rPr>
        <w:lastRenderedPageBreak/>
        <w:t xml:space="preserve">бюджета Коротковского сельского поселения муниципального района «Корочанский район» </w:t>
      </w:r>
      <w:r w:rsidR="004E395F">
        <w:rPr>
          <w:rFonts w:ascii="Times New Roman" w:hAnsi="Times New Roman"/>
          <w:sz w:val="28"/>
          <w:szCs w:val="28"/>
        </w:rPr>
        <w:t xml:space="preserve">на </w:t>
      </w:r>
      <w:r w:rsidRPr="00C34534">
        <w:rPr>
          <w:rFonts w:ascii="Times New Roman" w:hAnsi="Times New Roman"/>
          <w:sz w:val="28"/>
          <w:szCs w:val="28"/>
        </w:rPr>
        <w:t>соответствующий финансовый год.</w:t>
      </w:r>
    </w:p>
    <w:p w:rsidR="00064E18" w:rsidRPr="00C34534" w:rsidRDefault="003871C6" w:rsidP="00793464">
      <w:pPr>
        <w:pStyle w:val="11"/>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64E18" w:rsidRPr="00C34534">
        <w:rPr>
          <w:rFonts w:ascii="Times New Roman" w:hAnsi="Times New Roman"/>
          <w:sz w:val="28"/>
          <w:szCs w:val="28"/>
        </w:rPr>
        <w:t>Утвердить</w:t>
      </w:r>
      <w:r>
        <w:rPr>
          <w:rFonts w:ascii="Times New Roman" w:hAnsi="Times New Roman"/>
          <w:sz w:val="28"/>
          <w:szCs w:val="28"/>
        </w:rPr>
        <w:t xml:space="preserve"> Порядок </w:t>
      </w:r>
      <w:r w:rsidR="00064E18" w:rsidRPr="00C34534">
        <w:rPr>
          <w:rFonts w:ascii="Times New Roman" w:hAnsi="Times New Roman"/>
          <w:sz w:val="28"/>
          <w:szCs w:val="28"/>
        </w:rPr>
        <w:t xml:space="preserve">и условия предоставления межбюджетных трансфертов, </w:t>
      </w:r>
      <w:r w:rsidR="00064E18" w:rsidRPr="00C34534">
        <w:rPr>
          <w:rFonts w:ascii="Times New Roman" w:hAnsi="Times New Roman"/>
          <w:bCs/>
          <w:sz w:val="28"/>
          <w:szCs w:val="28"/>
        </w:rPr>
        <w:t xml:space="preserve">предоставляемых </w:t>
      </w:r>
      <w:r w:rsidR="00064E18">
        <w:rPr>
          <w:rFonts w:ascii="Times New Roman" w:hAnsi="Times New Roman"/>
          <w:sz w:val="28"/>
          <w:szCs w:val="28"/>
        </w:rPr>
        <w:t>из бюджета Коротковского сельского поселения муниципального района «Корочанский район»</w:t>
      </w:r>
      <w:r w:rsidR="00064E18" w:rsidRPr="00C34534">
        <w:rPr>
          <w:rFonts w:ascii="Times New Roman" w:hAnsi="Times New Roman"/>
          <w:sz w:val="28"/>
          <w:szCs w:val="28"/>
        </w:rPr>
        <w:t xml:space="preserve"> бюджету муни</w:t>
      </w:r>
      <w:r>
        <w:rPr>
          <w:rFonts w:ascii="Times New Roman" w:hAnsi="Times New Roman"/>
          <w:sz w:val="28"/>
          <w:szCs w:val="28"/>
        </w:rPr>
        <w:t xml:space="preserve">ципального района «Корочанский </w:t>
      </w:r>
      <w:r w:rsidR="00064E18" w:rsidRPr="00C34534">
        <w:rPr>
          <w:rFonts w:ascii="Times New Roman" w:hAnsi="Times New Roman"/>
          <w:sz w:val="28"/>
          <w:szCs w:val="28"/>
        </w:rPr>
        <w:t xml:space="preserve">район» на осуществление </w:t>
      </w:r>
      <w:r w:rsidR="00064E18" w:rsidRPr="00C34534">
        <w:rPr>
          <w:rFonts w:ascii="Times New Roman" w:hAnsi="Times New Roman"/>
          <w:bCs/>
          <w:sz w:val="28"/>
          <w:szCs w:val="28"/>
        </w:rPr>
        <w:t>внешнего муниципального финансового контроля</w:t>
      </w:r>
      <w:r w:rsidR="005B5B6E">
        <w:rPr>
          <w:rFonts w:ascii="Times New Roman" w:hAnsi="Times New Roman"/>
          <w:sz w:val="28"/>
          <w:szCs w:val="28"/>
        </w:rPr>
        <w:t xml:space="preserve"> (приложение </w:t>
      </w:r>
      <w:r w:rsidR="00064E18" w:rsidRPr="00C34534">
        <w:rPr>
          <w:rFonts w:ascii="Times New Roman" w:hAnsi="Times New Roman"/>
          <w:sz w:val="28"/>
          <w:szCs w:val="28"/>
        </w:rPr>
        <w:t>1).</w:t>
      </w:r>
    </w:p>
    <w:p w:rsidR="00064E18" w:rsidRPr="00C34534" w:rsidRDefault="003871C6" w:rsidP="00C34534">
      <w:pPr>
        <w:pStyle w:val="11"/>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64E18" w:rsidRPr="00C34534">
        <w:rPr>
          <w:rFonts w:ascii="Times New Roman" w:hAnsi="Times New Roman"/>
          <w:sz w:val="28"/>
          <w:szCs w:val="28"/>
        </w:rPr>
        <w:t>Утвердить Методику расчета межбюджетных трансфер</w:t>
      </w:r>
      <w:r w:rsidR="00064E18">
        <w:rPr>
          <w:rFonts w:ascii="Times New Roman" w:hAnsi="Times New Roman"/>
          <w:sz w:val="28"/>
          <w:szCs w:val="28"/>
        </w:rPr>
        <w:t>тов, предоставляемых из бюджета Коротковского сельского поселения муниципального района «Корочанский район»</w:t>
      </w:r>
      <w:r w:rsidR="00064E18" w:rsidRPr="00C34534">
        <w:rPr>
          <w:rFonts w:ascii="Times New Roman" w:hAnsi="Times New Roman"/>
          <w:sz w:val="28"/>
          <w:szCs w:val="28"/>
        </w:rPr>
        <w:t xml:space="preserve"> бюджету муни</w:t>
      </w:r>
      <w:r>
        <w:rPr>
          <w:rFonts w:ascii="Times New Roman" w:hAnsi="Times New Roman"/>
          <w:sz w:val="28"/>
          <w:szCs w:val="28"/>
        </w:rPr>
        <w:t xml:space="preserve">ципального района «Корочанский </w:t>
      </w:r>
      <w:r w:rsidR="00064E18" w:rsidRPr="00C34534">
        <w:rPr>
          <w:rFonts w:ascii="Times New Roman" w:hAnsi="Times New Roman"/>
          <w:sz w:val="28"/>
          <w:szCs w:val="28"/>
        </w:rPr>
        <w:t xml:space="preserve">район» на осуществление </w:t>
      </w:r>
      <w:r w:rsidR="00064E18" w:rsidRPr="00C34534">
        <w:rPr>
          <w:rFonts w:ascii="Times New Roman" w:hAnsi="Times New Roman"/>
          <w:bCs/>
          <w:sz w:val="28"/>
          <w:szCs w:val="28"/>
        </w:rPr>
        <w:t>внешнего муниципального финансового контроля</w:t>
      </w:r>
      <w:r w:rsidR="005B5B6E">
        <w:rPr>
          <w:rFonts w:ascii="Times New Roman" w:hAnsi="Times New Roman"/>
          <w:sz w:val="28"/>
          <w:szCs w:val="28"/>
        </w:rPr>
        <w:t xml:space="preserve"> (приложение </w:t>
      </w:r>
      <w:r w:rsidR="00064E18" w:rsidRPr="00C34534">
        <w:rPr>
          <w:rFonts w:ascii="Times New Roman" w:hAnsi="Times New Roman"/>
          <w:sz w:val="28"/>
          <w:szCs w:val="28"/>
        </w:rPr>
        <w:t>2).</w:t>
      </w:r>
    </w:p>
    <w:p w:rsidR="00064E18" w:rsidRPr="00C34534" w:rsidRDefault="00064E18" w:rsidP="00C34534">
      <w:pPr>
        <w:autoSpaceDE w:val="0"/>
        <w:autoSpaceDN w:val="0"/>
        <w:adjustRightInd w:val="0"/>
        <w:spacing w:after="0" w:line="240" w:lineRule="auto"/>
        <w:ind w:firstLine="540"/>
        <w:jc w:val="both"/>
        <w:rPr>
          <w:rFonts w:ascii="Times New Roman" w:hAnsi="Times New Roman"/>
          <w:sz w:val="28"/>
          <w:szCs w:val="28"/>
        </w:rPr>
      </w:pPr>
      <w:r w:rsidRPr="00C34534">
        <w:rPr>
          <w:rFonts w:ascii="Times New Roman" w:hAnsi="Times New Roman"/>
          <w:sz w:val="28"/>
          <w:szCs w:val="28"/>
        </w:rPr>
        <w:t xml:space="preserve">   5. </w:t>
      </w:r>
      <w:r w:rsidRPr="00260712">
        <w:rPr>
          <w:rFonts w:ascii="Times New Roman" w:hAnsi="Times New Roman"/>
          <w:sz w:val="28"/>
          <w:szCs w:val="28"/>
        </w:rPr>
        <w:t xml:space="preserve">Утвердить размер межбюджетных трансфертов на осуществление </w:t>
      </w:r>
      <w:r w:rsidRPr="00260712">
        <w:rPr>
          <w:rFonts w:ascii="Times New Roman" w:hAnsi="Times New Roman"/>
          <w:bCs/>
          <w:sz w:val="28"/>
          <w:szCs w:val="28"/>
        </w:rPr>
        <w:t xml:space="preserve">внешнего </w:t>
      </w:r>
      <w:r w:rsidRPr="00524CF5">
        <w:rPr>
          <w:rFonts w:ascii="Times New Roman" w:hAnsi="Times New Roman"/>
          <w:bCs/>
          <w:sz w:val="28"/>
          <w:szCs w:val="28"/>
        </w:rPr>
        <w:t>муниципального финансового контроля</w:t>
      </w:r>
      <w:r w:rsidR="00AB3A75" w:rsidRPr="00524CF5">
        <w:rPr>
          <w:rFonts w:ascii="Times New Roman" w:hAnsi="Times New Roman"/>
          <w:sz w:val="28"/>
          <w:szCs w:val="28"/>
        </w:rPr>
        <w:t xml:space="preserve"> на 20</w:t>
      </w:r>
      <w:r w:rsidR="00E665B0" w:rsidRPr="00524CF5">
        <w:rPr>
          <w:rFonts w:ascii="Times New Roman" w:hAnsi="Times New Roman"/>
          <w:sz w:val="28"/>
          <w:szCs w:val="28"/>
        </w:rPr>
        <w:t>23</w:t>
      </w:r>
      <w:r w:rsidR="003871C6" w:rsidRPr="00524CF5">
        <w:rPr>
          <w:rFonts w:ascii="Times New Roman" w:hAnsi="Times New Roman"/>
          <w:sz w:val="28"/>
          <w:szCs w:val="28"/>
        </w:rPr>
        <w:t xml:space="preserve"> год в </w:t>
      </w:r>
      <w:r w:rsidRPr="00524CF5">
        <w:rPr>
          <w:rFonts w:ascii="Times New Roman" w:hAnsi="Times New Roman"/>
          <w:sz w:val="28"/>
          <w:szCs w:val="28"/>
        </w:rPr>
        <w:t>сумме                     900 рублей и плановый</w:t>
      </w:r>
      <w:r w:rsidR="00AB3A75" w:rsidRPr="00524CF5">
        <w:rPr>
          <w:rFonts w:ascii="Times New Roman" w:hAnsi="Times New Roman"/>
          <w:sz w:val="28"/>
          <w:szCs w:val="28"/>
        </w:rPr>
        <w:t xml:space="preserve"> период 202</w:t>
      </w:r>
      <w:r w:rsidR="00E665B0" w:rsidRPr="00524CF5">
        <w:rPr>
          <w:rFonts w:ascii="Times New Roman" w:hAnsi="Times New Roman"/>
          <w:sz w:val="28"/>
          <w:szCs w:val="28"/>
        </w:rPr>
        <w:t>4</w:t>
      </w:r>
      <w:r w:rsidR="00AB3A75" w:rsidRPr="00524CF5">
        <w:rPr>
          <w:rFonts w:ascii="Times New Roman" w:hAnsi="Times New Roman"/>
          <w:sz w:val="28"/>
          <w:szCs w:val="28"/>
        </w:rPr>
        <w:t xml:space="preserve"> и 202</w:t>
      </w:r>
      <w:r w:rsidR="00E665B0" w:rsidRPr="00524CF5">
        <w:rPr>
          <w:rFonts w:ascii="Times New Roman" w:hAnsi="Times New Roman"/>
          <w:sz w:val="28"/>
          <w:szCs w:val="28"/>
        </w:rPr>
        <w:t>5</w:t>
      </w:r>
      <w:r w:rsidRPr="00524CF5">
        <w:rPr>
          <w:rFonts w:ascii="Times New Roman" w:hAnsi="Times New Roman"/>
          <w:sz w:val="28"/>
          <w:szCs w:val="28"/>
        </w:rPr>
        <w:t xml:space="preserve"> годов 900 рублей и                                   900 руб</w:t>
      </w:r>
      <w:r w:rsidR="005B5B6E" w:rsidRPr="00524CF5">
        <w:rPr>
          <w:rFonts w:ascii="Times New Roman" w:hAnsi="Times New Roman"/>
          <w:sz w:val="28"/>
          <w:szCs w:val="28"/>
        </w:rPr>
        <w:t xml:space="preserve">лей соответственно (приложение </w:t>
      </w:r>
      <w:r w:rsidRPr="00524CF5">
        <w:rPr>
          <w:rFonts w:ascii="Times New Roman" w:hAnsi="Times New Roman"/>
          <w:sz w:val="28"/>
          <w:szCs w:val="28"/>
        </w:rPr>
        <w:t>3).</w:t>
      </w:r>
    </w:p>
    <w:p w:rsidR="00064E18" w:rsidRPr="00C34534" w:rsidRDefault="00064E18" w:rsidP="00C34534">
      <w:pPr>
        <w:pStyle w:val="12"/>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Pr>
          <w:bCs/>
          <w:sz w:val="28"/>
          <w:szCs w:val="28"/>
        </w:rPr>
        <w:t>Коротковского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064E18" w:rsidRDefault="00064E18" w:rsidP="00C34534">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C34534">
        <w:rPr>
          <w:rFonts w:ascii="Times New Roman" w:hAnsi="Times New Roman"/>
          <w:sz w:val="28"/>
          <w:szCs w:val="28"/>
        </w:rPr>
        <w:t xml:space="preserve">. Данное решение </w:t>
      </w:r>
      <w:r w:rsidR="00FB52B7">
        <w:rPr>
          <w:rFonts w:ascii="Times New Roman" w:hAnsi="Times New Roman"/>
          <w:sz w:val="28"/>
          <w:szCs w:val="28"/>
        </w:rPr>
        <w:t>вступает в силу с 01 января 20</w:t>
      </w:r>
      <w:r w:rsidR="00E665B0">
        <w:rPr>
          <w:rFonts w:ascii="Times New Roman" w:hAnsi="Times New Roman"/>
          <w:sz w:val="28"/>
          <w:szCs w:val="28"/>
        </w:rPr>
        <w:t>23</w:t>
      </w:r>
      <w:r w:rsidRPr="00C34534">
        <w:rPr>
          <w:rFonts w:ascii="Times New Roman" w:hAnsi="Times New Roman"/>
          <w:sz w:val="28"/>
          <w:szCs w:val="28"/>
        </w:rPr>
        <w:t xml:space="preserve"> года.</w:t>
      </w:r>
    </w:p>
    <w:p w:rsidR="00064E18" w:rsidRPr="00C34534" w:rsidRDefault="00064E18" w:rsidP="00D365D6">
      <w:pPr>
        <w:pStyle w:val="11"/>
        <w:spacing w:after="0" w:line="240" w:lineRule="auto"/>
        <w:ind w:left="0" w:firstLine="708"/>
        <w:jc w:val="both"/>
        <w:rPr>
          <w:rFonts w:ascii="Times New Roman" w:hAnsi="Times New Roman"/>
          <w:sz w:val="28"/>
          <w:szCs w:val="28"/>
        </w:rPr>
      </w:pPr>
      <w:r>
        <w:rPr>
          <w:rFonts w:ascii="Times New Roman" w:hAnsi="Times New Roman"/>
          <w:sz w:val="28"/>
          <w:szCs w:val="28"/>
        </w:rPr>
        <w:t>8. Признать утратившим силу решение земского собрания Коротковского</w:t>
      </w:r>
      <w:r w:rsidR="007F717E">
        <w:rPr>
          <w:rFonts w:ascii="Times New Roman" w:hAnsi="Times New Roman"/>
          <w:sz w:val="28"/>
          <w:szCs w:val="28"/>
        </w:rPr>
        <w:t xml:space="preserve"> </w:t>
      </w:r>
      <w:r>
        <w:rPr>
          <w:rFonts w:ascii="Times New Roman" w:hAnsi="Times New Roman"/>
          <w:sz w:val="28"/>
          <w:szCs w:val="28"/>
        </w:rPr>
        <w:t xml:space="preserve">сельского поселения муниципального района «Корочанский район» </w:t>
      </w:r>
      <w:r w:rsidR="007F717E">
        <w:rPr>
          <w:rFonts w:ascii="Times New Roman" w:hAnsi="Times New Roman"/>
          <w:sz w:val="28"/>
          <w:szCs w:val="28"/>
        </w:rPr>
        <w:t xml:space="preserve">от </w:t>
      </w:r>
      <w:r w:rsidR="00E665B0">
        <w:rPr>
          <w:rFonts w:ascii="Times New Roman" w:hAnsi="Times New Roman"/>
          <w:sz w:val="28"/>
          <w:szCs w:val="28"/>
        </w:rPr>
        <w:t>03</w:t>
      </w:r>
      <w:r w:rsidR="00C82E3F">
        <w:rPr>
          <w:rFonts w:ascii="Times New Roman" w:hAnsi="Times New Roman"/>
          <w:sz w:val="28"/>
          <w:szCs w:val="28"/>
        </w:rPr>
        <w:t xml:space="preserve"> </w:t>
      </w:r>
      <w:r w:rsidR="00E665B0">
        <w:rPr>
          <w:rFonts w:ascii="Times New Roman" w:hAnsi="Times New Roman"/>
          <w:sz w:val="28"/>
          <w:szCs w:val="28"/>
        </w:rPr>
        <w:t>декабря 2021</w:t>
      </w:r>
      <w:r w:rsidR="007F717E">
        <w:rPr>
          <w:rFonts w:ascii="Times New Roman" w:hAnsi="Times New Roman"/>
          <w:sz w:val="28"/>
          <w:szCs w:val="28"/>
        </w:rPr>
        <w:t xml:space="preserve"> года №</w:t>
      </w:r>
      <w:r w:rsidR="003871C6">
        <w:rPr>
          <w:rFonts w:ascii="Times New Roman" w:hAnsi="Times New Roman"/>
          <w:sz w:val="28"/>
          <w:szCs w:val="28"/>
        </w:rPr>
        <w:t xml:space="preserve"> </w:t>
      </w:r>
      <w:r w:rsidR="00E665B0">
        <w:rPr>
          <w:rFonts w:ascii="Times New Roman" w:hAnsi="Times New Roman"/>
          <w:sz w:val="28"/>
          <w:szCs w:val="28"/>
        </w:rPr>
        <w:t>188</w:t>
      </w:r>
      <w:r w:rsidR="00C82E3F">
        <w:rPr>
          <w:rFonts w:ascii="Times New Roman" w:hAnsi="Times New Roman"/>
          <w:sz w:val="28"/>
          <w:szCs w:val="28"/>
        </w:rPr>
        <w:t xml:space="preserve"> «О передаче осуществления полномочий Коротковского сельского поселения по осуществлению внешнего муниципального финансового контроля</w:t>
      </w:r>
      <w:r>
        <w:rPr>
          <w:rFonts w:ascii="Times New Roman" w:hAnsi="Times New Roman"/>
          <w:sz w:val="28"/>
          <w:szCs w:val="28"/>
        </w:rPr>
        <w:t>».</w:t>
      </w:r>
    </w:p>
    <w:p w:rsidR="00064E18" w:rsidRDefault="00064E18" w:rsidP="00A8780B">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9</w:t>
      </w:r>
      <w:r w:rsidRPr="00C34534">
        <w:rPr>
          <w:rFonts w:ascii="Times New Roman" w:hAnsi="Times New Roman"/>
          <w:sz w:val="28"/>
          <w:szCs w:val="28"/>
        </w:rPr>
        <w:t xml:space="preserve">. </w:t>
      </w:r>
      <w:r>
        <w:rPr>
          <w:rFonts w:ascii="Times New Roman" w:hAnsi="Times New Roman"/>
          <w:sz w:val="28"/>
          <w:szCs w:val="28"/>
        </w:rPr>
        <w:t>Обнародовать данное решение в порядке, установленном Уставом Коротковского сельского поселения муниципального района «Корочанский район».</w:t>
      </w:r>
    </w:p>
    <w:p w:rsidR="00E665B0" w:rsidRDefault="00E665B0" w:rsidP="00E665B0">
      <w:pPr>
        <w:jc w:val="both"/>
        <w:rPr>
          <w:rFonts w:ascii="Times New Roman" w:hAnsi="Times New Roman"/>
          <w:sz w:val="28"/>
          <w:szCs w:val="28"/>
        </w:rPr>
      </w:pPr>
      <w:r>
        <w:rPr>
          <w:rFonts w:ascii="Times New Roman" w:hAnsi="Times New Roman"/>
          <w:sz w:val="28"/>
          <w:szCs w:val="28"/>
        </w:rPr>
        <w:tab/>
      </w:r>
      <w:r w:rsidR="003871C6">
        <w:rPr>
          <w:rFonts w:ascii="Times New Roman" w:hAnsi="Times New Roman"/>
          <w:sz w:val="28"/>
          <w:szCs w:val="28"/>
        </w:rPr>
        <w:t xml:space="preserve">10. </w:t>
      </w:r>
      <w:proofErr w:type="gramStart"/>
      <w:r w:rsidR="003871C6" w:rsidRPr="003871C6">
        <w:rPr>
          <w:rFonts w:ascii="Times New Roman" w:hAnsi="Times New Roman"/>
          <w:sz w:val="28"/>
          <w:szCs w:val="28"/>
        </w:rPr>
        <w:t>Разместить</w:t>
      </w:r>
      <w:proofErr w:type="gramEnd"/>
      <w:r w:rsidR="003871C6" w:rsidRPr="003871C6">
        <w:rPr>
          <w:rFonts w:ascii="Times New Roman" w:hAnsi="Times New Roman"/>
          <w:sz w:val="28"/>
          <w:szCs w:val="28"/>
        </w:rPr>
        <w:t xml:space="preserve"> настоящее решение на официальном сайте</w:t>
      </w:r>
      <w:r>
        <w:rPr>
          <w:rFonts w:ascii="Times New Roman" w:hAnsi="Times New Roman"/>
          <w:sz w:val="28"/>
          <w:szCs w:val="28"/>
        </w:rPr>
        <w:t xml:space="preserve"> администрации Коротковского сельского поселения</w:t>
      </w:r>
      <w:r w:rsidR="003871C6" w:rsidRPr="003871C6">
        <w:rPr>
          <w:rFonts w:ascii="Times New Roman" w:hAnsi="Times New Roman"/>
          <w:sz w:val="28"/>
          <w:szCs w:val="28"/>
        </w:rPr>
        <w:t xml:space="preserve"> муниципального района «Корочанский район» Белгородской области</w:t>
      </w:r>
      <w:r>
        <w:rPr>
          <w:rFonts w:ascii="Times New Roman" w:hAnsi="Times New Roman"/>
          <w:sz w:val="28"/>
          <w:szCs w:val="28"/>
        </w:rPr>
        <w:t xml:space="preserve"> </w:t>
      </w:r>
      <w:hyperlink r:id="rId7" w:history="1">
        <w:r w:rsidRPr="00EE18EE">
          <w:rPr>
            <w:rStyle w:val="a4"/>
            <w:bCs/>
            <w:sz w:val="28"/>
            <w:szCs w:val="28"/>
            <w:shd w:val="clear" w:color="auto" w:fill="FFFFFF"/>
          </w:rPr>
          <w:t>https://korotkovskoe-r31.gosweb.gosuslugi.ru</w:t>
        </w:r>
      </w:hyperlink>
      <w:r w:rsidR="003871C6" w:rsidRPr="003871C6">
        <w:rPr>
          <w:rFonts w:ascii="Times New Roman" w:hAnsi="Times New Roman"/>
          <w:sz w:val="28"/>
          <w:szCs w:val="28"/>
        </w:rPr>
        <w:t>.</w:t>
      </w:r>
    </w:p>
    <w:p w:rsidR="00064E18" w:rsidRPr="00E665B0" w:rsidRDefault="00E665B0" w:rsidP="00E665B0">
      <w:pPr>
        <w:jc w:val="both"/>
        <w:rPr>
          <w:sz w:val="28"/>
          <w:szCs w:val="28"/>
        </w:rPr>
      </w:pPr>
      <w:r>
        <w:rPr>
          <w:rFonts w:ascii="Times New Roman" w:hAnsi="Times New Roman"/>
          <w:sz w:val="28"/>
          <w:szCs w:val="28"/>
        </w:rPr>
        <w:tab/>
      </w:r>
      <w:r w:rsidR="003871C6">
        <w:rPr>
          <w:rFonts w:ascii="Times New Roman" w:hAnsi="Times New Roman"/>
          <w:sz w:val="28"/>
          <w:szCs w:val="28"/>
        </w:rPr>
        <w:t xml:space="preserve">11. </w:t>
      </w:r>
      <w:proofErr w:type="gramStart"/>
      <w:r w:rsidR="00064E18">
        <w:rPr>
          <w:rFonts w:ascii="Times New Roman" w:hAnsi="Times New Roman"/>
          <w:sz w:val="28"/>
          <w:szCs w:val="28"/>
        </w:rPr>
        <w:t>Контроль за</w:t>
      </w:r>
      <w:proofErr w:type="gramEnd"/>
      <w:r w:rsidR="00064E18">
        <w:rPr>
          <w:rFonts w:ascii="Times New Roman" w:hAnsi="Times New Roman"/>
          <w:sz w:val="28"/>
          <w:szCs w:val="28"/>
        </w:rPr>
        <w:t xml:space="preserve"> исполнением настоящего решения возложить на постоянную комиссию земского собрания Коротковского сельского поселения по вопросам социально-экономического развития и бюджету.</w:t>
      </w:r>
    </w:p>
    <w:p w:rsidR="00064E18" w:rsidRPr="00C34534" w:rsidRDefault="00064E18" w:rsidP="00C34534">
      <w:pPr>
        <w:spacing w:after="0" w:line="240" w:lineRule="auto"/>
        <w:jc w:val="both"/>
        <w:rPr>
          <w:rFonts w:ascii="Times New Roman" w:hAnsi="Times New Roman"/>
          <w:sz w:val="28"/>
          <w:szCs w:val="28"/>
        </w:rPr>
      </w:pPr>
    </w:p>
    <w:p w:rsidR="00064E18" w:rsidRDefault="00064E18" w:rsidP="00D365D6">
      <w:pPr>
        <w:pStyle w:val="12"/>
        <w:widowControl/>
        <w:autoSpaceDE/>
        <w:adjustRightInd/>
        <w:ind w:left="0" w:right="-2"/>
        <w:jc w:val="both"/>
        <w:outlineLvl w:val="0"/>
        <w:rPr>
          <w:bCs/>
          <w:sz w:val="28"/>
          <w:szCs w:val="28"/>
        </w:rPr>
      </w:pPr>
    </w:p>
    <w:p w:rsidR="0002019B" w:rsidRDefault="0002019B" w:rsidP="00D365D6">
      <w:pPr>
        <w:pStyle w:val="12"/>
        <w:widowControl/>
        <w:autoSpaceDE/>
        <w:adjustRightInd/>
        <w:ind w:left="0" w:right="-2"/>
        <w:jc w:val="both"/>
        <w:outlineLvl w:val="0"/>
        <w:rPr>
          <w:bCs/>
          <w:sz w:val="28"/>
          <w:szCs w:val="28"/>
        </w:rPr>
      </w:pPr>
    </w:p>
    <w:p w:rsidR="00064E18" w:rsidRPr="00AF28E2" w:rsidRDefault="00064E18" w:rsidP="00C34534">
      <w:pPr>
        <w:pStyle w:val="a3"/>
        <w:spacing w:before="0" w:beforeAutospacing="0" w:after="0" w:afterAutospacing="0"/>
        <w:rPr>
          <w:b/>
          <w:sz w:val="28"/>
          <w:szCs w:val="28"/>
        </w:rPr>
      </w:pPr>
      <w:r w:rsidRPr="00AF28E2">
        <w:rPr>
          <w:b/>
          <w:sz w:val="28"/>
          <w:szCs w:val="28"/>
        </w:rPr>
        <w:t xml:space="preserve">Глава </w:t>
      </w:r>
      <w:r>
        <w:rPr>
          <w:b/>
          <w:sz w:val="28"/>
          <w:szCs w:val="28"/>
        </w:rPr>
        <w:t>Коротковского</w:t>
      </w:r>
    </w:p>
    <w:p w:rsidR="00064E18" w:rsidRDefault="00064E18" w:rsidP="00C34534">
      <w:pPr>
        <w:pStyle w:val="a3"/>
        <w:spacing w:before="0" w:beforeAutospacing="0" w:after="0" w:afterAutospacing="0"/>
        <w:rPr>
          <w:b/>
          <w:sz w:val="28"/>
          <w:szCs w:val="28"/>
        </w:rPr>
      </w:pPr>
      <w:r w:rsidRPr="00AF28E2">
        <w:rPr>
          <w:b/>
          <w:sz w:val="28"/>
          <w:szCs w:val="28"/>
        </w:rPr>
        <w:t xml:space="preserve">сельского поселения                                             </w:t>
      </w:r>
      <w:r>
        <w:rPr>
          <w:b/>
          <w:sz w:val="28"/>
          <w:szCs w:val="28"/>
        </w:rPr>
        <w:t xml:space="preserve">                     Г.П.Емельянова</w:t>
      </w:r>
    </w:p>
    <w:p w:rsidR="00AA2D62" w:rsidRDefault="00AA2D62" w:rsidP="0002019B">
      <w:pPr>
        <w:autoSpaceDE w:val="0"/>
        <w:autoSpaceDN w:val="0"/>
        <w:adjustRightInd w:val="0"/>
        <w:outlineLvl w:val="0"/>
        <w:rPr>
          <w:sz w:val="28"/>
          <w:szCs w:val="28"/>
        </w:rPr>
      </w:pPr>
    </w:p>
    <w:p w:rsidR="00064E18" w:rsidRDefault="00064E18" w:rsidP="0002019B">
      <w:pPr>
        <w:autoSpaceDE w:val="0"/>
        <w:autoSpaceDN w:val="0"/>
        <w:adjustRightInd w:val="0"/>
        <w:spacing w:after="0" w:line="240" w:lineRule="auto"/>
        <w:jc w:val="right"/>
        <w:outlineLvl w:val="0"/>
        <w:rPr>
          <w:rFonts w:ascii="Times New Roman" w:hAnsi="Times New Roman"/>
          <w:b/>
          <w:sz w:val="28"/>
          <w:szCs w:val="28"/>
        </w:rPr>
      </w:pPr>
      <w:r w:rsidRPr="003D0FA7">
        <w:rPr>
          <w:rFonts w:ascii="Times New Roman" w:hAnsi="Times New Roman"/>
          <w:sz w:val="28"/>
          <w:szCs w:val="28"/>
        </w:rPr>
        <w:lastRenderedPageBreak/>
        <w:t xml:space="preserve">                                                    </w:t>
      </w:r>
      <w:r>
        <w:rPr>
          <w:rFonts w:ascii="Times New Roman" w:hAnsi="Times New Roman"/>
          <w:sz w:val="28"/>
          <w:szCs w:val="28"/>
        </w:rPr>
        <w:t xml:space="preserve">                            </w:t>
      </w:r>
      <w:r w:rsidR="005C03FF">
        <w:rPr>
          <w:rFonts w:ascii="Times New Roman" w:hAnsi="Times New Roman"/>
          <w:b/>
          <w:sz w:val="28"/>
          <w:szCs w:val="28"/>
        </w:rPr>
        <w:t>Приложение</w:t>
      </w:r>
      <w:r w:rsidR="004E395F">
        <w:rPr>
          <w:rFonts w:ascii="Times New Roman" w:hAnsi="Times New Roman"/>
          <w:b/>
          <w:sz w:val="28"/>
          <w:szCs w:val="28"/>
        </w:rPr>
        <w:t xml:space="preserve"> </w:t>
      </w:r>
      <w:r w:rsidRPr="00A8780B">
        <w:rPr>
          <w:rFonts w:ascii="Times New Roman" w:hAnsi="Times New Roman"/>
          <w:b/>
          <w:sz w:val="28"/>
          <w:szCs w:val="28"/>
        </w:rPr>
        <w:t>1</w:t>
      </w:r>
    </w:p>
    <w:p w:rsidR="00E665B0" w:rsidRPr="00A8780B" w:rsidRDefault="00E665B0" w:rsidP="0002019B">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b/>
          <w:sz w:val="28"/>
          <w:szCs w:val="28"/>
        </w:rPr>
        <w:t>Утвержден</w:t>
      </w:r>
    </w:p>
    <w:p w:rsidR="00064E18" w:rsidRPr="00A8780B" w:rsidRDefault="00064E18" w:rsidP="0002019B">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E665B0">
        <w:rPr>
          <w:rFonts w:ascii="Times New Roman" w:hAnsi="Times New Roman"/>
          <w:b/>
          <w:sz w:val="28"/>
          <w:szCs w:val="28"/>
        </w:rPr>
        <w:t xml:space="preserve">                               решением</w:t>
      </w:r>
      <w:r w:rsidRPr="00A8780B">
        <w:rPr>
          <w:rFonts w:ascii="Times New Roman" w:hAnsi="Times New Roman"/>
          <w:b/>
          <w:sz w:val="28"/>
          <w:szCs w:val="28"/>
        </w:rPr>
        <w:t xml:space="preserve"> земского собрания</w:t>
      </w:r>
    </w:p>
    <w:p w:rsidR="00064E18" w:rsidRPr="00A8780B" w:rsidRDefault="00064E18" w:rsidP="0002019B">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Коротковского</w:t>
      </w:r>
      <w:r w:rsidRPr="00A8780B">
        <w:rPr>
          <w:rFonts w:ascii="Times New Roman" w:hAnsi="Times New Roman"/>
          <w:b/>
          <w:sz w:val="28"/>
          <w:szCs w:val="28"/>
        </w:rPr>
        <w:t xml:space="preserve"> сельского поселения </w:t>
      </w:r>
    </w:p>
    <w:p w:rsidR="00064E18" w:rsidRPr="00A8780B" w:rsidRDefault="00064E18" w:rsidP="0002019B">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0149FA">
        <w:rPr>
          <w:rFonts w:ascii="Times New Roman" w:hAnsi="Times New Roman"/>
          <w:b/>
          <w:sz w:val="28"/>
          <w:szCs w:val="28"/>
        </w:rPr>
        <w:t>08</w:t>
      </w:r>
      <w:r w:rsidR="008E3348">
        <w:rPr>
          <w:rFonts w:ascii="Times New Roman" w:hAnsi="Times New Roman"/>
          <w:b/>
          <w:sz w:val="28"/>
          <w:szCs w:val="28"/>
        </w:rPr>
        <w:t xml:space="preserve"> декабря</w:t>
      </w:r>
      <w:r w:rsidR="00AA2D62">
        <w:rPr>
          <w:rFonts w:ascii="Times New Roman" w:hAnsi="Times New Roman"/>
          <w:b/>
          <w:sz w:val="28"/>
          <w:szCs w:val="28"/>
        </w:rPr>
        <w:t xml:space="preserve"> </w:t>
      </w:r>
      <w:r w:rsidR="00E665B0">
        <w:rPr>
          <w:rFonts w:ascii="Times New Roman" w:hAnsi="Times New Roman"/>
          <w:b/>
          <w:sz w:val="28"/>
          <w:szCs w:val="28"/>
        </w:rPr>
        <w:t>2022</w:t>
      </w:r>
      <w:r w:rsidR="007F717E">
        <w:rPr>
          <w:rFonts w:ascii="Times New Roman" w:hAnsi="Times New Roman"/>
          <w:b/>
          <w:sz w:val="28"/>
          <w:szCs w:val="28"/>
        </w:rPr>
        <w:t xml:space="preserve"> года №</w:t>
      </w:r>
      <w:r w:rsidR="005B5B6E">
        <w:rPr>
          <w:rFonts w:ascii="Times New Roman" w:hAnsi="Times New Roman"/>
          <w:b/>
          <w:sz w:val="28"/>
          <w:szCs w:val="28"/>
        </w:rPr>
        <w:t xml:space="preserve"> </w:t>
      </w:r>
      <w:r w:rsidR="00E665B0">
        <w:rPr>
          <w:rFonts w:ascii="Times New Roman" w:hAnsi="Times New Roman"/>
          <w:b/>
          <w:sz w:val="28"/>
          <w:szCs w:val="28"/>
        </w:rPr>
        <w:t>244</w:t>
      </w:r>
      <w:r w:rsidR="007F717E">
        <w:rPr>
          <w:rFonts w:ascii="Times New Roman" w:hAnsi="Times New Roman"/>
          <w:b/>
          <w:sz w:val="28"/>
          <w:szCs w:val="28"/>
        </w:rPr>
        <w:t xml:space="preserve"> </w:t>
      </w:r>
    </w:p>
    <w:p w:rsidR="00064E18" w:rsidRPr="003D0FA7" w:rsidRDefault="00064E18" w:rsidP="003D0FA7">
      <w:pPr>
        <w:autoSpaceDE w:val="0"/>
        <w:autoSpaceDN w:val="0"/>
        <w:adjustRightInd w:val="0"/>
        <w:spacing w:line="240" w:lineRule="auto"/>
        <w:jc w:val="right"/>
        <w:rPr>
          <w:rFonts w:ascii="Times New Roman" w:hAnsi="Times New Roman"/>
          <w:sz w:val="28"/>
          <w:szCs w:val="28"/>
        </w:rPr>
      </w:pPr>
    </w:p>
    <w:p w:rsidR="005B5B6E" w:rsidRPr="003D0FA7" w:rsidRDefault="005B5B6E" w:rsidP="003D0FA7">
      <w:pPr>
        <w:autoSpaceDE w:val="0"/>
        <w:autoSpaceDN w:val="0"/>
        <w:adjustRightInd w:val="0"/>
        <w:spacing w:line="240" w:lineRule="auto"/>
        <w:rPr>
          <w:rFonts w:ascii="Times New Roman" w:hAnsi="Times New Roman"/>
          <w:b/>
          <w:sz w:val="28"/>
          <w:szCs w:val="28"/>
        </w:rPr>
      </w:pPr>
    </w:p>
    <w:p w:rsidR="00064E18" w:rsidRPr="003D0FA7" w:rsidRDefault="005B5B6E" w:rsidP="008C000D">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Порядок </w:t>
      </w:r>
      <w:r w:rsidR="00064E18" w:rsidRPr="003D0FA7">
        <w:rPr>
          <w:rFonts w:ascii="Times New Roman" w:hAnsi="Times New Roman"/>
          <w:b/>
          <w:sz w:val="28"/>
          <w:szCs w:val="28"/>
        </w:rPr>
        <w:t xml:space="preserve">и условия предоставления межбюджетных трансфертов, </w:t>
      </w:r>
      <w:r w:rsidR="00064E18" w:rsidRPr="003D0FA7">
        <w:rPr>
          <w:rFonts w:ascii="Times New Roman" w:hAnsi="Times New Roman"/>
          <w:b/>
          <w:bCs/>
          <w:sz w:val="28"/>
          <w:szCs w:val="28"/>
        </w:rPr>
        <w:t xml:space="preserve">предоставляемых </w:t>
      </w:r>
      <w:r w:rsidR="00064E18">
        <w:rPr>
          <w:rFonts w:ascii="Times New Roman" w:hAnsi="Times New Roman"/>
          <w:b/>
          <w:sz w:val="28"/>
          <w:szCs w:val="28"/>
        </w:rPr>
        <w:t>из бюджета</w:t>
      </w:r>
      <w:r w:rsidR="00064E18" w:rsidRPr="003D0FA7">
        <w:rPr>
          <w:rFonts w:ascii="Times New Roman" w:hAnsi="Times New Roman"/>
          <w:b/>
          <w:sz w:val="28"/>
          <w:szCs w:val="28"/>
        </w:rPr>
        <w:t xml:space="preserve"> </w:t>
      </w:r>
      <w:r w:rsidR="00064E18">
        <w:rPr>
          <w:rFonts w:ascii="Times New Roman" w:hAnsi="Times New Roman"/>
          <w:b/>
          <w:sz w:val="28"/>
          <w:szCs w:val="28"/>
        </w:rPr>
        <w:t>Коротковского сельского</w:t>
      </w:r>
      <w:r w:rsidR="00064E18" w:rsidRPr="003D0FA7">
        <w:rPr>
          <w:rFonts w:ascii="Times New Roman" w:hAnsi="Times New Roman"/>
          <w:b/>
          <w:sz w:val="28"/>
          <w:szCs w:val="28"/>
        </w:rPr>
        <w:t xml:space="preserve"> поселен</w:t>
      </w:r>
      <w:r w:rsidR="00064E18">
        <w:rPr>
          <w:rFonts w:ascii="Times New Roman" w:hAnsi="Times New Roman"/>
          <w:b/>
          <w:sz w:val="28"/>
          <w:szCs w:val="28"/>
        </w:rPr>
        <w:t>ия муниципального района «Корочанский район»</w:t>
      </w:r>
      <w:r w:rsidR="00064E18" w:rsidRPr="003D0FA7">
        <w:rPr>
          <w:rFonts w:ascii="Times New Roman" w:hAnsi="Times New Roman"/>
          <w:b/>
          <w:sz w:val="28"/>
          <w:szCs w:val="28"/>
        </w:rPr>
        <w:t xml:space="preserve"> бюджету муни</w:t>
      </w:r>
      <w:r w:rsidR="00AA2D62">
        <w:rPr>
          <w:rFonts w:ascii="Times New Roman" w:hAnsi="Times New Roman"/>
          <w:b/>
          <w:sz w:val="28"/>
          <w:szCs w:val="28"/>
        </w:rPr>
        <w:t xml:space="preserve">ципального района «Корочанский </w:t>
      </w:r>
      <w:r w:rsidR="00064E18" w:rsidRPr="003D0FA7">
        <w:rPr>
          <w:rFonts w:ascii="Times New Roman" w:hAnsi="Times New Roman"/>
          <w:b/>
          <w:sz w:val="28"/>
          <w:szCs w:val="28"/>
        </w:rPr>
        <w:t xml:space="preserve">район» на осуществление </w:t>
      </w:r>
      <w:r w:rsidR="00064E18" w:rsidRPr="003D0FA7">
        <w:rPr>
          <w:rFonts w:ascii="Times New Roman" w:hAnsi="Times New Roman"/>
          <w:b/>
          <w:bCs/>
          <w:sz w:val="28"/>
          <w:szCs w:val="28"/>
        </w:rPr>
        <w:t>внешнего муниципального финансового контроля</w:t>
      </w:r>
    </w:p>
    <w:p w:rsidR="00064E18" w:rsidRPr="003D0FA7" w:rsidRDefault="00064E18" w:rsidP="003D0FA7">
      <w:pPr>
        <w:autoSpaceDE w:val="0"/>
        <w:autoSpaceDN w:val="0"/>
        <w:adjustRightInd w:val="0"/>
        <w:spacing w:line="240" w:lineRule="auto"/>
        <w:ind w:firstLine="540"/>
        <w:jc w:val="both"/>
        <w:rPr>
          <w:rFonts w:ascii="Times New Roman" w:hAnsi="Times New Roman"/>
          <w:sz w:val="28"/>
          <w:szCs w:val="28"/>
        </w:rPr>
      </w:pPr>
    </w:p>
    <w:p w:rsidR="00064E18" w:rsidRPr="003D0FA7" w:rsidRDefault="00064E18" w:rsidP="005B5B6E">
      <w:pPr>
        <w:autoSpaceDE w:val="0"/>
        <w:autoSpaceDN w:val="0"/>
        <w:adjustRightInd w:val="0"/>
        <w:spacing w:after="0" w:line="240" w:lineRule="auto"/>
        <w:ind w:firstLine="708"/>
        <w:jc w:val="both"/>
        <w:rPr>
          <w:rFonts w:ascii="Times New Roman" w:hAnsi="Times New Roman"/>
          <w:bCs/>
          <w:sz w:val="28"/>
          <w:szCs w:val="28"/>
        </w:rPr>
      </w:pPr>
      <w:r w:rsidRPr="003D0FA7">
        <w:rPr>
          <w:rFonts w:ascii="Times New Roman" w:hAnsi="Times New Roman"/>
          <w:sz w:val="28"/>
          <w:szCs w:val="28"/>
        </w:rPr>
        <w:t>1. Настоящий Порядок устанавливает порядок определения ежегодного объема межбюджетных трансфер</w:t>
      </w:r>
      <w:r>
        <w:rPr>
          <w:rFonts w:ascii="Times New Roman" w:hAnsi="Times New Roman"/>
          <w:sz w:val="28"/>
          <w:szCs w:val="28"/>
        </w:rPr>
        <w:t>тов, предоставляемых из бюджета</w:t>
      </w:r>
      <w:r w:rsidRPr="003D0FA7">
        <w:rPr>
          <w:rFonts w:ascii="Times New Roman" w:hAnsi="Times New Roman"/>
          <w:sz w:val="28"/>
          <w:szCs w:val="28"/>
        </w:rPr>
        <w:t xml:space="preserve"> </w:t>
      </w:r>
      <w:r>
        <w:rPr>
          <w:rFonts w:ascii="Times New Roman" w:hAnsi="Times New Roman"/>
          <w:sz w:val="28"/>
          <w:szCs w:val="28"/>
        </w:rPr>
        <w:t xml:space="preserve">Коротковского сельского поселения муниципального района «Корочанский район» </w:t>
      </w:r>
      <w:r w:rsidRPr="003D0FA7">
        <w:rPr>
          <w:rFonts w:ascii="Times New Roman" w:hAnsi="Times New Roman"/>
          <w:sz w:val="28"/>
          <w:szCs w:val="28"/>
        </w:rPr>
        <w:t xml:space="preserve">бюджету муниципального района «Корочанский район» на осуществление </w:t>
      </w:r>
      <w:r w:rsidRPr="003D0FA7">
        <w:rPr>
          <w:rFonts w:ascii="Times New Roman" w:hAnsi="Times New Roman"/>
          <w:bCs/>
          <w:sz w:val="28"/>
          <w:szCs w:val="28"/>
        </w:rPr>
        <w:t>внешнего муниципального финансового контроля.</w:t>
      </w:r>
    </w:p>
    <w:p w:rsidR="00064E18" w:rsidRPr="003D0FA7" w:rsidRDefault="00064E18" w:rsidP="005B5B6E">
      <w:pPr>
        <w:shd w:val="clear" w:color="auto" w:fill="FFFFFF"/>
        <w:spacing w:after="0" w:line="240" w:lineRule="auto"/>
        <w:ind w:firstLine="708"/>
        <w:jc w:val="both"/>
        <w:rPr>
          <w:rFonts w:ascii="Times New Roman" w:hAnsi="Times New Roman"/>
          <w:sz w:val="28"/>
          <w:szCs w:val="28"/>
        </w:rPr>
      </w:pPr>
      <w:r w:rsidRPr="003D0FA7">
        <w:rPr>
          <w:rFonts w:ascii="Times New Roman" w:hAnsi="Times New Roman"/>
          <w:color w:val="000000"/>
          <w:sz w:val="28"/>
          <w:szCs w:val="28"/>
        </w:rPr>
        <w:t xml:space="preserve">2. </w:t>
      </w:r>
      <w:proofErr w:type="gramStart"/>
      <w:r w:rsidRPr="003D0FA7">
        <w:rPr>
          <w:rFonts w:ascii="Times New Roman" w:hAnsi="Times New Roman"/>
          <w:sz w:val="28"/>
          <w:szCs w:val="28"/>
        </w:rPr>
        <w:t xml:space="preserve">Объем </w:t>
      </w:r>
      <w:r w:rsidRPr="003D0FA7">
        <w:rPr>
          <w:rFonts w:ascii="Times New Roman" w:hAnsi="Times New Roman"/>
          <w:color w:val="000000"/>
          <w:sz w:val="28"/>
          <w:szCs w:val="28"/>
        </w:rPr>
        <w:t>межбюджетных трансфертов</w:t>
      </w:r>
      <w:r>
        <w:rPr>
          <w:rFonts w:ascii="Times New Roman" w:hAnsi="Times New Roman"/>
          <w:sz w:val="28"/>
          <w:szCs w:val="28"/>
        </w:rPr>
        <w:t>, предоставляемый из бюджета</w:t>
      </w:r>
      <w:r w:rsidRPr="003D0FA7">
        <w:rPr>
          <w:rFonts w:ascii="Times New Roman" w:hAnsi="Times New Roman"/>
          <w:sz w:val="28"/>
          <w:szCs w:val="28"/>
        </w:rPr>
        <w:t xml:space="preserve"> </w:t>
      </w:r>
      <w:r>
        <w:rPr>
          <w:rFonts w:ascii="Times New Roman" w:hAnsi="Times New Roman"/>
          <w:sz w:val="28"/>
          <w:szCs w:val="28"/>
        </w:rPr>
        <w:t>Кор</w:t>
      </w:r>
      <w:r w:rsidR="00AA2D62">
        <w:rPr>
          <w:rFonts w:ascii="Times New Roman" w:hAnsi="Times New Roman"/>
          <w:sz w:val="28"/>
          <w:szCs w:val="28"/>
        </w:rPr>
        <w:t>отковского сельского поселения м</w:t>
      </w:r>
      <w:r>
        <w:rPr>
          <w:rFonts w:ascii="Times New Roman" w:hAnsi="Times New Roman"/>
          <w:sz w:val="28"/>
          <w:szCs w:val="28"/>
        </w:rPr>
        <w:t xml:space="preserve">униципального района «Корочанский район» </w:t>
      </w:r>
      <w:r w:rsidRPr="003D0FA7">
        <w:rPr>
          <w:rFonts w:ascii="Times New Roman" w:hAnsi="Times New Roman"/>
          <w:sz w:val="28"/>
          <w:szCs w:val="28"/>
        </w:rPr>
        <w:t xml:space="preserve">в бюджет </w:t>
      </w:r>
      <w:r>
        <w:rPr>
          <w:rFonts w:ascii="Times New Roman" w:hAnsi="Times New Roman"/>
          <w:sz w:val="28"/>
          <w:szCs w:val="28"/>
        </w:rPr>
        <w:t>муниципального района «Корочанский район»</w:t>
      </w:r>
      <w:r w:rsidRPr="003D0FA7">
        <w:rPr>
          <w:rFonts w:ascii="Times New Roman" w:hAnsi="Times New Roman"/>
          <w:sz w:val="28"/>
          <w:szCs w:val="28"/>
        </w:rPr>
        <w:t xml:space="preserve">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Pr>
          <w:rFonts w:ascii="Times New Roman" w:hAnsi="Times New Roman"/>
          <w:sz w:val="28"/>
          <w:szCs w:val="28"/>
        </w:rPr>
        <w:t>ия.</w:t>
      </w:r>
      <w:proofErr w:type="gramEnd"/>
    </w:p>
    <w:p w:rsidR="00064E18" w:rsidRPr="003D0FA7" w:rsidRDefault="00064E18" w:rsidP="005B5B6E">
      <w:pPr>
        <w:pStyle w:val="ConsPlusNormal"/>
        <w:ind w:firstLine="708"/>
        <w:jc w:val="both"/>
        <w:rPr>
          <w:b w:val="0"/>
        </w:rPr>
      </w:pPr>
      <w:r w:rsidRPr="003D0FA7">
        <w:rPr>
          <w:b w:val="0"/>
        </w:rPr>
        <w:t xml:space="preserve">3. Размер </w:t>
      </w:r>
      <w:r w:rsidRPr="003D0FA7">
        <w:rPr>
          <w:b w:val="0"/>
          <w:color w:val="000000"/>
        </w:rPr>
        <w:t>межбюджетных трансфертов</w:t>
      </w:r>
      <w:r w:rsidRPr="003D0FA7">
        <w:rPr>
          <w:b w:val="0"/>
        </w:rPr>
        <w:t xml:space="preserve"> определяется в соответствии с </w:t>
      </w:r>
      <w:hyperlink r:id="rId8" w:history="1">
        <w:r w:rsidRPr="003D0FA7">
          <w:rPr>
            <w:rStyle w:val="a4"/>
            <w:b w:val="0"/>
            <w:color w:val="auto"/>
            <w:u w:val="none"/>
          </w:rPr>
          <w:t>методикой</w:t>
        </w:r>
      </w:hyperlink>
      <w:r w:rsidRPr="003D0FA7">
        <w:rPr>
          <w:b w:val="0"/>
        </w:rPr>
        <w:t xml:space="preserve"> расчета объема </w:t>
      </w:r>
      <w:r w:rsidRPr="003D0FA7">
        <w:rPr>
          <w:b w:val="0"/>
          <w:color w:val="000000"/>
        </w:rPr>
        <w:t>межбюджетных трансфертов</w:t>
      </w:r>
      <w:r w:rsidRPr="003D0FA7">
        <w:rPr>
          <w:b w:val="0"/>
        </w:rPr>
        <w:t>, предоставляемых бюджету муниципального района</w:t>
      </w:r>
      <w:r>
        <w:rPr>
          <w:b w:val="0"/>
        </w:rPr>
        <w:t xml:space="preserve"> «Корочанский район» из бюджета</w:t>
      </w:r>
      <w:r w:rsidRPr="003D0FA7">
        <w:rPr>
          <w:b w:val="0"/>
        </w:rPr>
        <w:t xml:space="preserve"> </w:t>
      </w:r>
      <w:r>
        <w:rPr>
          <w:b w:val="0"/>
        </w:rPr>
        <w:t>Коротковского сельского поселения муниципального района «Корочанский район»</w:t>
      </w:r>
      <w:r w:rsidRPr="003D0FA7">
        <w:rPr>
          <w:b w:val="0"/>
        </w:rPr>
        <w:t xml:space="preserve">, для осуществления проведения передаваемых полномочий, являющейся неотъемлемым приложением к </w:t>
      </w:r>
      <w:r w:rsidR="005B5B6E">
        <w:rPr>
          <w:b w:val="0"/>
        </w:rPr>
        <w:t xml:space="preserve">данному Соглашению (приложение </w:t>
      </w:r>
      <w:r w:rsidRPr="003D0FA7">
        <w:rPr>
          <w:b w:val="0"/>
        </w:rPr>
        <w:t>3).</w:t>
      </w:r>
    </w:p>
    <w:p w:rsidR="00064E18" w:rsidRPr="00272368" w:rsidRDefault="00064E18" w:rsidP="003D0FA7">
      <w:pPr>
        <w:shd w:val="clear" w:color="auto" w:fill="FFFFFF"/>
        <w:spacing w:after="0" w:line="240" w:lineRule="auto"/>
        <w:ind w:firstLine="709"/>
        <w:jc w:val="both"/>
        <w:rPr>
          <w:rFonts w:ascii="Times New Roman" w:hAnsi="Times New Roman"/>
          <w:sz w:val="28"/>
          <w:szCs w:val="28"/>
        </w:rPr>
      </w:pPr>
      <w:r w:rsidRPr="00272368">
        <w:rPr>
          <w:rFonts w:ascii="Times New Roman" w:hAnsi="Times New Roman"/>
          <w:sz w:val="28"/>
          <w:szCs w:val="28"/>
        </w:rPr>
        <w:t xml:space="preserve">4. Объем межбюджетных трансфертов, предоставляемых на осуществление передаваемых полномочий» </w:t>
      </w:r>
      <w:r w:rsidR="00E665B0" w:rsidRPr="00272368">
        <w:rPr>
          <w:rFonts w:ascii="Times New Roman" w:hAnsi="Times New Roman"/>
          <w:sz w:val="28"/>
          <w:szCs w:val="28"/>
        </w:rPr>
        <w:t>в 2023</w:t>
      </w:r>
      <w:r w:rsidRPr="00272368">
        <w:rPr>
          <w:rFonts w:ascii="Times New Roman" w:hAnsi="Times New Roman"/>
          <w:sz w:val="28"/>
          <w:szCs w:val="28"/>
        </w:rPr>
        <w:t xml:space="preserve"> году составляет                        900 рублей </w:t>
      </w:r>
      <w:r w:rsidR="00E665B0" w:rsidRPr="00272368">
        <w:rPr>
          <w:rFonts w:ascii="Times New Roman" w:hAnsi="Times New Roman"/>
          <w:sz w:val="28"/>
          <w:szCs w:val="28"/>
        </w:rPr>
        <w:t>и плановый период 2024</w:t>
      </w:r>
      <w:r w:rsidR="00C155FF" w:rsidRPr="00272368">
        <w:rPr>
          <w:rFonts w:ascii="Times New Roman" w:hAnsi="Times New Roman"/>
          <w:sz w:val="28"/>
          <w:szCs w:val="28"/>
        </w:rPr>
        <w:t xml:space="preserve"> года 900 рублей</w:t>
      </w:r>
      <w:r w:rsidR="00E665B0" w:rsidRPr="00272368">
        <w:rPr>
          <w:rFonts w:ascii="Times New Roman" w:hAnsi="Times New Roman"/>
          <w:sz w:val="28"/>
          <w:szCs w:val="28"/>
        </w:rPr>
        <w:t xml:space="preserve"> и 2025</w:t>
      </w:r>
      <w:r w:rsidRPr="00272368">
        <w:rPr>
          <w:rFonts w:ascii="Times New Roman" w:hAnsi="Times New Roman"/>
          <w:sz w:val="28"/>
          <w:szCs w:val="28"/>
        </w:rPr>
        <w:t xml:space="preserve"> года                               900 рублей.</w:t>
      </w:r>
    </w:p>
    <w:p w:rsidR="00064E18" w:rsidRPr="003D0FA7" w:rsidRDefault="00064E18" w:rsidP="003D0FA7">
      <w:pPr>
        <w:shd w:val="clear" w:color="auto" w:fill="FFFFFF"/>
        <w:spacing w:after="0" w:line="240" w:lineRule="auto"/>
        <w:ind w:firstLine="708"/>
        <w:jc w:val="both"/>
        <w:rPr>
          <w:rFonts w:ascii="Times New Roman" w:hAnsi="Times New Roman"/>
          <w:color w:val="000000"/>
          <w:sz w:val="28"/>
          <w:szCs w:val="28"/>
        </w:rPr>
      </w:pPr>
      <w:r w:rsidRPr="003D0FA7">
        <w:rPr>
          <w:rFonts w:ascii="Times New Roman" w:hAnsi="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r>
        <w:rPr>
          <w:rFonts w:ascii="Times New Roman" w:hAnsi="Times New Roman"/>
          <w:color w:val="000000"/>
          <w:sz w:val="28"/>
          <w:szCs w:val="28"/>
        </w:rPr>
        <w:t xml:space="preserve">Коротковского сельского </w:t>
      </w:r>
      <w:r w:rsidRPr="003D0FA7">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064E18" w:rsidRPr="003D0FA7" w:rsidRDefault="00064E18" w:rsidP="003D0FA7">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lastRenderedPageBreak/>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064E18" w:rsidRPr="003D0FA7" w:rsidRDefault="00064E18" w:rsidP="003D0FA7">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Дополнительный объем межбюджетных трансфертов перечисляется в сроки, установленные дополнительным соглашением.</w:t>
      </w:r>
    </w:p>
    <w:p w:rsidR="00064E18" w:rsidRPr="003D0FA7" w:rsidRDefault="00064E18" w:rsidP="003D0FA7">
      <w:pPr>
        <w:shd w:val="clear" w:color="auto" w:fill="FFFFFF"/>
        <w:spacing w:after="0" w:line="240" w:lineRule="auto"/>
        <w:ind w:firstLine="708"/>
        <w:jc w:val="both"/>
        <w:rPr>
          <w:rFonts w:ascii="Times New Roman" w:hAnsi="Times New Roman"/>
          <w:sz w:val="28"/>
          <w:szCs w:val="28"/>
        </w:rPr>
      </w:pPr>
      <w:r w:rsidRPr="003D0FA7">
        <w:rPr>
          <w:rFonts w:ascii="Times New Roman" w:hAnsi="Times New Roman"/>
          <w:sz w:val="28"/>
          <w:szCs w:val="28"/>
        </w:rPr>
        <w:t xml:space="preserve">7. Расходы бюджета </w:t>
      </w:r>
      <w:r>
        <w:rPr>
          <w:rFonts w:ascii="Times New Roman" w:hAnsi="Times New Roman"/>
          <w:sz w:val="28"/>
          <w:szCs w:val="28"/>
        </w:rPr>
        <w:t xml:space="preserve">Коротковского сельского </w:t>
      </w:r>
      <w:r w:rsidRPr="003D0FA7">
        <w:rPr>
          <w:rFonts w:ascii="Times New Roman" w:hAnsi="Times New Roman"/>
          <w:sz w:val="28"/>
          <w:szCs w:val="28"/>
        </w:rPr>
        <w:t>поселения</w:t>
      </w:r>
      <w:r>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на предоставление межбюджетных трансфертов и расходы бюджета муниципального района</w:t>
      </w:r>
      <w:r>
        <w:rPr>
          <w:rFonts w:ascii="Times New Roman" w:hAnsi="Times New Roman"/>
          <w:sz w:val="28"/>
          <w:szCs w:val="28"/>
        </w:rPr>
        <w:t xml:space="preserve"> «Корочанский район»</w:t>
      </w:r>
      <w:r w:rsidRPr="003D0FA7">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rsidR="00064E18" w:rsidRPr="003D0FA7" w:rsidRDefault="00064E18" w:rsidP="003D0FA7">
      <w:pPr>
        <w:pStyle w:val="a3"/>
        <w:spacing w:before="0" w:beforeAutospacing="0" w:after="0" w:afterAutospacing="0"/>
        <w:jc w:val="both"/>
        <w:rPr>
          <w:sz w:val="28"/>
          <w:szCs w:val="28"/>
        </w:rPr>
      </w:pPr>
      <w:r w:rsidRPr="003D0FA7">
        <w:rPr>
          <w:sz w:val="28"/>
          <w:szCs w:val="28"/>
        </w:rPr>
        <w:t xml:space="preserve">          8. Межбюджетные трансферты зачисляются в бюджет муниципального района</w:t>
      </w:r>
      <w:r>
        <w:rPr>
          <w:sz w:val="28"/>
          <w:szCs w:val="28"/>
        </w:rPr>
        <w:t xml:space="preserve"> «Корочанский район»</w:t>
      </w:r>
      <w:r w:rsidRPr="003D0FA7">
        <w:rPr>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64E18" w:rsidRPr="003D0FA7" w:rsidRDefault="00064E18" w:rsidP="003D0FA7">
      <w:pPr>
        <w:widowControl w:val="0"/>
        <w:autoSpaceDE w:val="0"/>
        <w:autoSpaceDN w:val="0"/>
        <w:adjustRightInd w:val="0"/>
        <w:spacing w:after="0" w:line="240" w:lineRule="auto"/>
        <w:ind w:firstLine="540"/>
        <w:jc w:val="both"/>
        <w:rPr>
          <w:rFonts w:ascii="Times New Roman" w:hAnsi="Times New Roman"/>
          <w:sz w:val="28"/>
          <w:szCs w:val="28"/>
        </w:rPr>
      </w:pPr>
    </w:p>
    <w:p w:rsidR="00064E18" w:rsidRPr="003D0FA7" w:rsidRDefault="00064E18" w:rsidP="003D0FA7">
      <w:pPr>
        <w:widowControl w:val="0"/>
        <w:autoSpaceDE w:val="0"/>
        <w:autoSpaceDN w:val="0"/>
        <w:adjustRightInd w:val="0"/>
        <w:spacing w:after="0" w:line="240" w:lineRule="auto"/>
        <w:ind w:firstLine="540"/>
        <w:jc w:val="both"/>
        <w:rPr>
          <w:rFonts w:ascii="Times New Roman" w:hAnsi="Times New Roman"/>
          <w:sz w:val="28"/>
          <w:szCs w:val="28"/>
        </w:rPr>
      </w:pPr>
    </w:p>
    <w:p w:rsidR="00064E18" w:rsidRDefault="00064E18" w:rsidP="00C34534">
      <w:pPr>
        <w:widowControl w:val="0"/>
        <w:autoSpaceDE w:val="0"/>
        <w:autoSpaceDN w:val="0"/>
        <w:adjustRightInd w:val="0"/>
        <w:ind w:firstLine="540"/>
        <w:jc w:val="both"/>
        <w:rPr>
          <w:sz w:val="28"/>
          <w:szCs w:val="28"/>
        </w:rPr>
      </w:pPr>
    </w:p>
    <w:p w:rsidR="00064E18" w:rsidRDefault="00064E18" w:rsidP="00C34534">
      <w:pPr>
        <w:widowControl w:val="0"/>
        <w:autoSpaceDE w:val="0"/>
        <w:autoSpaceDN w:val="0"/>
        <w:adjustRightInd w:val="0"/>
        <w:ind w:firstLine="540"/>
        <w:jc w:val="both"/>
        <w:rPr>
          <w:sz w:val="28"/>
          <w:szCs w:val="28"/>
        </w:rPr>
      </w:pPr>
    </w:p>
    <w:p w:rsidR="00064E18" w:rsidRDefault="00064E18"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635A07" w:rsidRDefault="00635A07" w:rsidP="00A8780B">
      <w:pPr>
        <w:autoSpaceDE w:val="0"/>
        <w:autoSpaceDN w:val="0"/>
        <w:adjustRightInd w:val="0"/>
        <w:spacing w:after="0" w:line="240" w:lineRule="auto"/>
        <w:jc w:val="both"/>
        <w:outlineLvl w:val="0"/>
        <w:rPr>
          <w:sz w:val="28"/>
          <w:szCs w:val="28"/>
        </w:rPr>
      </w:pPr>
    </w:p>
    <w:p w:rsidR="006953E3" w:rsidRDefault="006953E3" w:rsidP="00A8780B">
      <w:pPr>
        <w:autoSpaceDE w:val="0"/>
        <w:autoSpaceDN w:val="0"/>
        <w:adjustRightInd w:val="0"/>
        <w:spacing w:after="0" w:line="240" w:lineRule="auto"/>
        <w:jc w:val="both"/>
        <w:outlineLvl w:val="0"/>
        <w:rPr>
          <w:sz w:val="28"/>
          <w:szCs w:val="28"/>
        </w:rPr>
      </w:pPr>
    </w:p>
    <w:p w:rsidR="006953E3" w:rsidRDefault="006953E3" w:rsidP="00A8780B">
      <w:pPr>
        <w:autoSpaceDE w:val="0"/>
        <w:autoSpaceDN w:val="0"/>
        <w:adjustRightInd w:val="0"/>
        <w:spacing w:after="0" w:line="240" w:lineRule="auto"/>
        <w:jc w:val="both"/>
        <w:outlineLvl w:val="0"/>
        <w:rPr>
          <w:sz w:val="28"/>
          <w:szCs w:val="28"/>
        </w:rPr>
      </w:pPr>
    </w:p>
    <w:p w:rsidR="006953E3" w:rsidRPr="005B5B6E" w:rsidRDefault="006953E3" w:rsidP="00A8780B">
      <w:pPr>
        <w:autoSpaceDE w:val="0"/>
        <w:autoSpaceDN w:val="0"/>
        <w:adjustRightInd w:val="0"/>
        <w:spacing w:after="0" w:line="240" w:lineRule="auto"/>
        <w:jc w:val="both"/>
        <w:outlineLvl w:val="0"/>
        <w:rPr>
          <w:sz w:val="28"/>
          <w:szCs w:val="28"/>
        </w:rPr>
      </w:pPr>
    </w:p>
    <w:p w:rsidR="00064E18" w:rsidRDefault="00064E18" w:rsidP="005B5B6E">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sz w:val="28"/>
          <w:szCs w:val="28"/>
        </w:rPr>
        <w:lastRenderedPageBreak/>
        <w:t xml:space="preserve">                                                                                 </w:t>
      </w:r>
      <w:r w:rsidR="005C03FF">
        <w:rPr>
          <w:rFonts w:ascii="Times New Roman" w:hAnsi="Times New Roman"/>
          <w:b/>
          <w:sz w:val="28"/>
          <w:szCs w:val="28"/>
        </w:rPr>
        <w:t>Приложение</w:t>
      </w:r>
      <w:r w:rsidR="004E395F">
        <w:rPr>
          <w:rFonts w:ascii="Times New Roman" w:hAnsi="Times New Roman"/>
          <w:b/>
          <w:sz w:val="28"/>
          <w:szCs w:val="28"/>
        </w:rPr>
        <w:t xml:space="preserve"> </w:t>
      </w:r>
      <w:r>
        <w:rPr>
          <w:rFonts w:ascii="Times New Roman" w:hAnsi="Times New Roman"/>
          <w:b/>
          <w:sz w:val="28"/>
          <w:szCs w:val="28"/>
        </w:rPr>
        <w:t>2</w:t>
      </w:r>
    </w:p>
    <w:p w:rsidR="00E665B0" w:rsidRPr="00A8780B" w:rsidRDefault="00E665B0" w:rsidP="005B5B6E">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b/>
          <w:sz w:val="28"/>
          <w:szCs w:val="28"/>
        </w:rPr>
        <w:t>Утверждена</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E665B0">
        <w:rPr>
          <w:rFonts w:ascii="Times New Roman" w:hAnsi="Times New Roman"/>
          <w:b/>
          <w:sz w:val="28"/>
          <w:szCs w:val="28"/>
        </w:rPr>
        <w:t xml:space="preserve">                              решением</w:t>
      </w:r>
      <w:r w:rsidRPr="00A8780B">
        <w:rPr>
          <w:rFonts w:ascii="Times New Roman" w:hAnsi="Times New Roman"/>
          <w:b/>
          <w:sz w:val="28"/>
          <w:szCs w:val="28"/>
        </w:rPr>
        <w:t xml:space="preserve"> земского собрания</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Коротковского</w:t>
      </w:r>
      <w:r w:rsidRPr="00A8780B">
        <w:rPr>
          <w:rFonts w:ascii="Times New Roman" w:hAnsi="Times New Roman"/>
          <w:b/>
          <w:sz w:val="28"/>
          <w:szCs w:val="28"/>
        </w:rPr>
        <w:t xml:space="preserve"> сельского поселения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0149FA">
        <w:rPr>
          <w:rFonts w:ascii="Times New Roman" w:hAnsi="Times New Roman"/>
          <w:b/>
          <w:sz w:val="28"/>
          <w:szCs w:val="28"/>
        </w:rPr>
        <w:t>08</w:t>
      </w:r>
      <w:r w:rsidR="00E665B0">
        <w:rPr>
          <w:rFonts w:ascii="Times New Roman" w:hAnsi="Times New Roman"/>
          <w:b/>
          <w:sz w:val="28"/>
          <w:szCs w:val="28"/>
        </w:rPr>
        <w:t xml:space="preserve"> декабря 2022</w:t>
      </w:r>
      <w:r w:rsidR="007F717E">
        <w:rPr>
          <w:rFonts w:ascii="Times New Roman" w:hAnsi="Times New Roman"/>
          <w:b/>
          <w:sz w:val="28"/>
          <w:szCs w:val="28"/>
        </w:rPr>
        <w:t xml:space="preserve"> года №</w:t>
      </w:r>
      <w:r w:rsidR="005B5B6E">
        <w:rPr>
          <w:rFonts w:ascii="Times New Roman" w:hAnsi="Times New Roman"/>
          <w:b/>
          <w:sz w:val="28"/>
          <w:szCs w:val="28"/>
        </w:rPr>
        <w:t xml:space="preserve"> </w:t>
      </w:r>
      <w:r w:rsidR="00E665B0">
        <w:rPr>
          <w:rFonts w:ascii="Times New Roman" w:hAnsi="Times New Roman"/>
          <w:b/>
          <w:sz w:val="28"/>
          <w:szCs w:val="28"/>
        </w:rPr>
        <w:t>244</w:t>
      </w:r>
    </w:p>
    <w:p w:rsidR="00064E18" w:rsidRPr="003D0FA7" w:rsidRDefault="00064E18" w:rsidP="00A8780B">
      <w:pPr>
        <w:autoSpaceDE w:val="0"/>
        <w:autoSpaceDN w:val="0"/>
        <w:adjustRightInd w:val="0"/>
        <w:spacing w:after="0"/>
        <w:jc w:val="both"/>
        <w:outlineLvl w:val="0"/>
        <w:rPr>
          <w:rFonts w:ascii="Times New Roman" w:hAnsi="Times New Roman"/>
          <w:sz w:val="28"/>
          <w:szCs w:val="28"/>
        </w:rPr>
      </w:pPr>
    </w:p>
    <w:p w:rsidR="00064E18" w:rsidRPr="003D0FA7" w:rsidRDefault="00064E18" w:rsidP="003D0FA7">
      <w:pPr>
        <w:autoSpaceDE w:val="0"/>
        <w:autoSpaceDN w:val="0"/>
        <w:adjustRightInd w:val="0"/>
        <w:spacing w:after="0"/>
        <w:jc w:val="right"/>
        <w:outlineLvl w:val="0"/>
        <w:rPr>
          <w:rFonts w:ascii="Times New Roman" w:hAnsi="Times New Roman"/>
          <w:color w:val="000000"/>
          <w:sz w:val="28"/>
          <w:szCs w:val="28"/>
        </w:rPr>
      </w:pPr>
    </w:p>
    <w:p w:rsidR="00064E18" w:rsidRPr="003D0FA7" w:rsidRDefault="00064E18" w:rsidP="003D0FA7">
      <w:pPr>
        <w:autoSpaceDE w:val="0"/>
        <w:autoSpaceDN w:val="0"/>
        <w:adjustRightInd w:val="0"/>
        <w:spacing w:after="0"/>
        <w:jc w:val="right"/>
        <w:rPr>
          <w:rFonts w:ascii="Times New Roman" w:hAnsi="Times New Roman"/>
          <w:sz w:val="28"/>
          <w:szCs w:val="28"/>
        </w:rPr>
      </w:pPr>
    </w:p>
    <w:p w:rsidR="00064E18" w:rsidRDefault="00064E18" w:rsidP="003D0FA7">
      <w:pPr>
        <w:autoSpaceDE w:val="0"/>
        <w:autoSpaceDN w:val="0"/>
        <w:adjustRightInd w:val="0"/>
        <w:spacing w:after="0" w:line="240" w:lineRule="auto"/>
        <w:ind w:firstLine="540"/>
        <w:jc w:val="center"/>
        <w:rPr>
          <w:rFonts w:ascii="Times New Roman" w:hAnsi="Times New Roman"/>
          <w:b/>
          <w:bCs/>
          <w:sz w:val="28"/>
          <w:szCs w:val="28"/>
        </w:rPr>
      </w:pPr>
      <w:r w:rsidRPr="003D0FA7">
        <w:rPr>
          <w:rFonts w:ascii="Times New Roman" w:hAnsi="Times New Roman"/>
          <w:b/>
          <w:sz w:val="28"/>
          <w:szCs w:val="28"/>
        </w:rPr>
        <w:t>Методика расчета</w:t>
      </w:r>
      <w:r w:rsidRPr="003D0FA7">
        <w:rPr>
          <w:rFonts w:ascii="Times New Roman" w:hAnsi="Times New Roman"/>
          <w:bCs/>
          <w:sz w:val="28"/>
          <w:szCs w:val="28"/>
        </w:rPr>
        <w:t xml:space="preserve"> </w:t>
      </w:r>
      <w:r w:rsidRPr="003D0FA7">
        <w:rPr>
          <w:rFonts w:ascii="Times New Roman" w:hAnsi="Times New Roman"/>
          <w:b/>
          <w:bCs/>
          <w:sz w:val="28"/>
          <w:szCs w:val="28"/>
        </w:rPr>
        <w:t>межбюджетных трансфер</w:t>
      </w:r>
      <w:r>
        <w:rPr>
          <w:rFonts w:ascii="Times New Roman" w:hAnsi="Times New Roman"/>
          <w:b/>
          <w:bCs/>
          <w:sz w:val="28"/>
          <w:szCs w:val="28"/>
        </w:rPr>
        <w:t>тов, предоставленных из бюджета</w:t>
      </w:r>
      <w:r w:rsidRPr="003D0FA7">
        <w:rPr>
          <w:rFonts w:ascii="Times New Roman" w:hAnsi="Times New Roman"/>
          <w:b/>
          <w:bCs/>
          <w:sz w:val="28"/>
          <w:szCs w:val="28"/>
        </w:rPr>
        <w:t xml:space="preserve"> </w:t>
      </w:r>
      <w:r>
        <w:rPr>
          <w:rFonts w:ascii="Times New Roman" w:hAnsi="Times New Roman"/>
          <w:b/>
          <w:bCs/>
          <w:sz w:val="28"/>
          <w:szCs w:val="28"/>
        </w:rPr>
        <w:t>Коротковского сельского поселения</w:t>
      </w:r>
      <w:r w:rsidRPr="003D0FA7">
        <w:rPr>
          <w:rFonts w:ascii="Times New Roman" w:hAnsi="Times New Roman"/>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064E18" w:rsidRPr="003D0FA7" w:rsidRDefault="00064E18" w:rsidP="003D0FA7">
      <w:pPr>
        <w:autoSpaceDE w:val="0"/>
        <w:autoSpaceDN w:val="0"/>
        <w:adjustRightInd w:val="0"/>
        <w:spacing w:after="0" w:line="240" w:lineRule="auto"/>
        <w:ind w:firstLine="540"/>
        <w:jc w:val="center"/>
        <w:rPr>
          <w:rFonts w:ascii="Times New Roman" w:hAnsi="Times New Roman"/>
          <w:bCs/>
          <w:sz w:val="28"/>
          <w:szCs w:val="28"/>
        </w:rPr>
      </w:pPr>
      <w:r w:rsidRPr="003D0FA7">
        <w:rPr>
          <w:rFonts w:ascii="Times New Roman" w:hAnsi="Times New Roman"/>
          <w:b/>
          <w:bCs/>
          <w:sz w:val="28"/>
          <w:szCs w:val="28"/>
        </w:rPr>
        <w:t xml:space="preserve"> финансового контроля</w:t>
      </w:r>
    </w:p>
    <w:p w:rsidR="00064E18" w:rsidRPr="003D0FA7" w:rsidRDefault="00064E18" w:rsidP="003D0FA7">
      <w:pPr>
        <w:autoSpaceDE w:val="0"/>
        <w:autoSpaceDN w:val="0"/>
        <w:adjustRightInd w:val="0"/>
        <w:spacing w:after="0" w:line="240" w:lineRule="auto"/>
        <w:ind w:firstLine="540"/>
        <w:jc w:val="both"/>
        <w:rPr>
          <w:rFonts w:ascii="Times New Roman" w:hAnsi="Times New Roman"/>
          <w:bCs/>
          <w:sz w:val="28"/>
          <w:szCs w:val="28"/>
        </w:rPr>
      </w:pPr>
    </w:p>
    <w:p w:rsidR="00064E18" w:rsidRPr="003D0FA7" w:rsidRDefault="00064E18" w:rsidP="003D0FA7">
      <w:pPr>
        <w:autoSpaceDE w:val="0"/>
        <w:autoSpaceDN w:val="0"/>
        <w:adjustRightInd w:val="0"/>
        <w:spacing w:after="0" w:line="240" w:lineRule="auto"/>
        <w:ind w:firstLine="540"/>
        <w:jc w:val="both"/>
        <w:rPr>
          <w:rFonts w:ascii="Times New Roman" w:hAnsi="Times New Roman"/>
          <w:sz w:val="28"/>
          <w:szCs w:val="28"/>
        </w:rPr>
      </w:pPr>
      <w:r w:rsidRPr="003D0FA7">
        <w:rPr>
          <w:rFonts w:ascii="Times New Roman" w:hAnsi="Times New Roman"/>
          <w:sz w:val="28"/>
          <w:szCs w:val="28"/>
        </w:rPr>
        <w:t xml:space="preserve">1. </w:t>
      </w:r>
      <w:proofErr w:type="gramStart"/>
      <w:r w:rsidRPr="003D0FA7">
        <w:rPr>
          <w:rFonts w:ascii="Times New Roman" w:hAnsi="Times New Roman"/>
          <w:sz w:val="28"/>
          <w:szCs w:val="28"/>
        </w:rPr>
        <w:t>Объем межбюджетных трансферт</w:t>
      </w:r>
      <w:r>
        <w:rPr>
          <w:rFonts w:ascii="Times New Roman" w:hAnsi="Times New Roman"/>
          <w:sz w:val="28"/>
          <w:szCs w:val="28"/>
        </w:rPr>
        <w:t>ов</w:t>
      </w:r>
      <w:r w:rsidRPr="003D0FA7">
        <w:rPr>
          <w:rFonts w:ascii="Times New Roman" w:hAnsi="Times New Roman"/>
          <w:sz w:val="28"/>
          <w:szCs w:val="28"/>
        </w:rPr>
        <w:t xml:space="preserve">, предоставляемых из бюджета </w:t>
      </w:r>
      <w:r>
        <w:rPr>
          <w:rFonts w:ascii="Times New Roman" w:hAnsi="Times New Roman"/>
          <w:sz w:val="28"/>
          <w:szCs w:val="28"/>
        </w:rPr>
        <w:t>Коротковского сельского</w:t>
      </w:r>
      <w:r w:rsidRPr="003D0FA7">
        <w:rPr>
          <w:rFonts w:ascii="Times New Roman" w:hAnsi="Times New Roman"/>
          <w:sz w:val="28"/>
          <w:szCs w:val="28"/>
        </w:rPr>
        <w:t xml:space="preserve"> поселения</w:t>
      </w:r>
      <w:r>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в бюджет </w:t>
      </w:r>
      <w:r>
        <w:rPr>
          <w:rFonts w:ascii="Times New Roman" w:hAnsi="Times New Roman"/>
          <w:sz w:val="28"/>
          <w:szCs w:val="28"/>
        </w:rPr>
        <w:t xml:space="preserve">муниципального района «Корочанский район» </w:t>
      </w:r>
      <w:r w:rsidRPr="003D0FA7">
        <w:rPr>
          <w:rFonts w:ascii="Times New Roman" w:hAnsi="Times New Roman"/>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064E18" w:rsidRPr="003D0FA7" w:rsidRDefault="00064E18" w:rsidP="003D0FA7">
      <w:pPr>
        <w:pStyle w:val="a3"/>
        <w:spacing w:before="0" w:beforeAutospacing="0" w:after="0" w:afterAutospacing="0"/>
        <w:ind w:firstLine="540"/>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064E18" w:rsidRPr="003D0FA7" w:rsidRDefault="00064E18" w:rsidP="003D0FA7">
      <w:pPr>
        <w:pStyle w:val="a3"/>
        <w:spacing w:before="0" w:beforeAutospacing="0" w:after="0" w:afterAutospacing="0"/>
        <w:jc w:val="center"/>
        <w:rPr>
          <w:sz w:val="28"/>
          <w:szCs w:val="28"/>
        </w:rPr>
      </w:pPr>
      <w:r w:rsidRPr="003D0FA7">
        <w:rPr>
          <w:sz w:val="28"/>
          <w:szCs w:val="28"/>
        </w:rPr>
        <w:t xml:space="preserve">V </w:t>
      </w:r>
      <w:proofErr w:type="spellStart"/>
      <w:r w:rsidRPr="003D0FA7">
        <w:rPr>
          <w:sz w:val="28"/>
          <w:szCs w:val="28"/>
        </w:rPr>
        <w:t>трансф</w:t>
      </w:r>
      <w:proofErr w:type="spellEnd"/>
      <w:r w:rsidRPr="003D0FA7">
        <w:rPr>
          <w:sz w:val="28"/>
          <w:szCs w:val="28"/>
        </w:rPr>
        <w:t xml:space="preserve">. =  </w:t>
      </w:r>
      <w:proofErr w:type="gramStart"/>
      <w:r w:rsidRPr="003D0FA7">
        <w:t>Р</w:t>
      </w:r>
      <w:proofErr w:type="gramEnd"/>
      <w:r w:rsidRPr="003D0FA7">
        <w:t xml:space="preserve"> / Ч</w:t>
      </w:r>
      <w:r w:rsidRPr="003D0FA7">
        <w:rPr>
          <w:sz w:val="28"/>
          <w:szCs w:val="28"/>
        </w:rPr>
        <w:t>, где</w:t>
      </w:r>
    </w:p>
    <w:p w:rsidR="00064E18" w:rsidRPr="003D0FA7" w:rsidRDefault="00064E18" w:rsidP="008C000D">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064E18" w:rsidRPr="003D0FA7" w:rsidRDefault="00064E18" w:rsidP="008C000D">
      <w:pPr>
        <w:pStyle w:val="a3"/>
        <w:spacing w:before="0" w:beforeAutospacing="0" w:after="0" w:afterAutospacing="0"/>
        <w:ind w:firstLine="708"/>
        <w:jc w:val="both"/>
        <w:rPr>
          <w:sz w:val="28"/>
          <w:szCs w:val="28"/>
        </w:rPr>
      </w:pPr>
      <w:r w:rsidRPr="003D0FA7">
        <w:rPr>
          <w:sz w:val="28"/>
          <w:szCs w:val="28"/>
        </w:rPr>
        <w:t>Ч - количество поселений.</w:t>
      </w:r>
    </w:p>
    <w:p w:rsidR="00064E18" w:rsidRPr="003D0FA7" w:rsidRDefault="00064E18" w:rsidP="003D0FA7">
      <w:pPr>
        <w:autoSpaceDE w:val="0"/>
        <w:autoSpaceDN w:val="0"/>
        <w:adjustRightInd w:val="0"/>
        <w:spacing w:after="0" w:line="240" w:lineRule="auto"/>
        <w:jc w:val="both"/>
        <w:rPr>
          <w:rFonts w:ascii="Times New Roman" w:hAnsi="Times New Roman"/>
          <w:sz w:val="28"/>
          <w:szCs w:val="28"/>
        </w:rPr>
      </w:pPr>
      <w:r w:rsidRPr="003D0FA7">
        <w:rPr>
          <w:rFonts w:ascii="Times New Roman" w:hAnsi="Times New Roman"/>
          <w:sz w:val="28"/>
          <w:szCs w:val="28"/>
        </w:rPr>
        <w:t xml:space="preserve"> </w:t>
      </w:r>
      <w:r w:rsidRPr="003D0FA7">
        <w:rPr>
          <w:rFonts w:ascii="Times New Roman" w:hAnsi="Times New Roman"/>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rFonts w:ascii="Times New Roman" w:hAnsi="Times New Roman"/>
          <w:sz w:val="28"/>
          <w:szCs w:val="28"/>
        </w:rPr>
        <w:t xml:space="preserve"> быть заключено дополнительное с</w:t>
      </w:r>
      <w:r w:rsidRPr="003D0FA7">
        <w:rPr>
          <w:rFonts w:ascii="Times New Roman" w:hAnsi="Times New Roman"/>
          <w:sz w:val="28"/>
          <w:szCs w:val="28"/>
        </w:rPr>
        <w:t>оглашение об увеличении объема межбюджетных трансферт</w:t>
      </w:r>
      <w:r>
        <w:rPr>
          <w:rFonts w:ascii="Times New Roman" w:hAnsi="Times New Roman"/>
          <w:sz w:val="28"/>
          <w:szCs w:val="28"/>
        </w:rPr>
        <w:t>ов</w:t>
      </w:r>
      <w:r w:rsidRPr="003D0FA7">
        <w:rPr>
          <w:rFonts w:ascii="Times New Roman" w:hAnsi="Times New Roman"/>
          <w:sz w:val="28"/>
          <w:szCs w:val="28"/>
        </w:rPr>
        <w:t xml:space="preserve"> на проведение указанных мероприятий, порядке перечисления и использования дополнительных средств.</w:t>
      </w:r>
    </w:p>
    <w:p w:rsidR="00064E18" w:rsidRDefault="00064E18" w:rsidP="003D0FA7">
      <w:pPr>
        <w:autoSpaceDE w:val="0"/>
        <w:autoSpaceDN w:val="0"/>
        <w:adjustRightInd w:val="0"/>
        <w:spacing w:line="240" w:lineRule="auto"/>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A8780B">
      <w:pPr>
        <w:autoSpaceDE w:val="0"/>
        <w:autoSpaceDN w:val="0"/>
        <w:adjustRightInd w:val="0"/>
        <w:spacing w:after="0" w:line="240" w:lineRule="auto"/>
        <w:jc w:val="both"/>
        <w:outlineLvl w:val="0"/>
        <w:rPr>
          <w:rFonts w:ascii="Times New Roman" w:hAnsi="Times New Roman"/>
          <w:sz w:val="28"/>
          <w:szCs w:val="28"/>
        </w:rPr>
      </w:pPr>
    </w:p>
    <w:p w:rsidR="00064E18" w:rsidRPr="00A8780B" w:rsidRDefault="00064E18" w:rsidP="005B5B6E">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sz w:val="28"/>
          <w:szCs w:val="28"/>
        </w:rPr>
        <w:lastRenderedPageBreak/>
        <w:t xml:space="preserve">                                                                                   </w:t>
      </w:r>
      <w:r w:rsidR="005C03FF">
        <w:rPr>
          <w:rFonts w:ascii="Times New Roman" w:hAnsi="Times New Roman"/>
          <w:b/>
          <w:sz w:val="28"/>
          <w:szCs w:val="28"/>
        </w:rPr>
        <w:t>Приложение</w:t>
      </w:r>
      <w:r w:rsidR="004E395F">
        <w:rPr>
          <w:rFonts w:ascii="Times New Roman" w:hAnsi="Times New Roman"/>
          <w:b/>
          <w:sz w:val="28"/>
          <w:szCs w:val="28"/>
        </w:rPr>
        <w:t xml:space="preserve"> </w:t>
      </w:r>
      <w:r>
        <w:rPr>
          <w:rFonts w:ascii="Times New Roman" w:hAnsi="Times New Roman"/>
          <w:b/>
          <w:sz w:val="28"/>
          <w:szCs w:val="28"/>
        </w:rPr>
        <w:t>3</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5B5B6E">
        <w:rPr>
          <w:rFonts w:ascii="Times New Roman" w:hAnsi="Times New Roman"/>
          <w:b/>
          <w:sz w:val="28"/>
          <w:szCs w:val="28"/>
        </w:rPr>
        <w:t xml:space="preserve">                          к</w:t>
      </w:r>
      <w:r w:rsidRPr="00A8780B">
        <w:rPr>
          <w:rFonts w:ascii="Times New Roman" w:hAnsi="Times New Roman"/>
          <w:b/>
          <w:sz w:val="28"/>
          <w:szCs w:val="28"/>
        </w:rPr>
        <w:t xml:space="preserve"> решению земского собрания</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Коротковского</w:t>
      </w:r>
      <w:r w:rsidRPr="00A8780B">
        <w:rPr>
          <w:rFonts w:ascii="Times New Roman" w:hAnsi="Times New Roman"/>
          <w:b/>
          <w:sz w:val="28"/>
          <w:szCs w:val="28"/>
        </w:rPr>
        <w:t xml:space="preserve"> сельского поселения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443E0A">
        <w:rPr>
          <w:rFonts w:ascii="Times New Roman" w:hAnsi="Times New Roman"/>
          <w:b/>
          <w:sz w:val="28"/>
          <w:szCs w:val="28"/>
        </w:rPr>
        <w:t xml:space="preserve">  </w:t>
      </w: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0149FA">
        <w:rPr>
          <w:rFonts w:ascii="Times New Roman" w:hAnsi="Times New Roman"/>
          <w:b/>
          <w:sz w:val="28"/>
          <w:szCs w:val="28"/>
        </w:rPr>
        <w:t>08</w:t>
      </w:r>
      <w:r w:rsidR="002A4EDF">
        <w:rPr>
          <w:rFonts w:ascii="Times New Roman" w:hAnsi="Times New Roman"/>
          <w:b/>
          <w:sz w:val="28"/>
          <w:szCs w:val="28"/>
        </w:rPr>
        <w:t xml:space="preserve"> декабря 2022</w:t>
      </w:r>
      <w:r w:rsidR="007F717E">
        <w:rPr>
          <w:rFonts w:ascii="Times New Roman" w:hAnsi="Times New Roman"/>
          <w:b/>
          <w:sz w:val="28"/>
          <w:szCs w:val="28"/>
        </w:rPr>
        <w:t xml:space="preserve"> года № </w:t>
      </w:r>
      <w:r w:rsidR="002A4EDF">
        <w:rPr>
          <w:rFonts w:ascii="Times New Roman" w:hAnsi="Times New Roman"/>
          <w:b/>
          <w:sz w:val="28"/>
          <w:szCs w:val="28"/>
        </w:rPr>
        <w:t>244</w:t>
      </w:r>
    </w:p>
    <w:p w:rsidR="00064E18" w:rsidRDefault="00064E18" w:rsidP="008C000D">
      <w:pPr>
        <w:autoSpaceDE w:val="0"/>
        <w:autoSpaceDN w:val="0"/>
        <w:adjustRightInd w:val="0"/>
        <w:jc w:val="both"/>
        <w:rPr>
          <w:sz w:val="28"/>
          <w:szCs w:val="28"/>
        </w:rPr>
      </w:pPr>
    </w:p>
    <w:p w:rsidR="00064E18" w:rsidRPr="008C000D" w:rsidRDefault="00064E18" w:rsidP="008C000D">
      <w:pPr>
        <w:autoSpaceDE w:val="0"/>
        <w:autoSpaceDN w:val="0"/>
        <w:adjustRightInd w:val="0"/>
        <w:spacing w:after="0" w:line="240" w:lineRule="auto"/>
        <w:ind w:firstLine="540"/>
        <w:jc w:val="both"/>
        <w:rPr>
          <w:rFonts w:ascii="Times New Roman" w:hAnsi="Times New Roman"/>
          <w:b/>
          <w:sz w:val="28"/>
          <w:szCs w:val="28"/>
        </w:rPr>
      </w:pPr>
    </w:p>
    <w:p w:rsidR="00064E18" w:rsidRPr="00793464" w:rsidRDefault="00064E18" w:rsidP="00793464">
      <w:pPr>
        <w:autoSpaceDE w:val="0"/>
        <w:autoSpaceDN w:val="0"/>
        <w:adjustRightInd w:val="0"/>
        <w:spacing w:after="0" w:line="240" w:lineRule="auto"/>
        <w:ind w:firstLine="540"/>
        <w:jc w:val="both"/>
        <w:rPr>
          <w:rFonts w:ascii="Times New Roman" w:hAnsi="Times New Roman"/>
          <w:sz w:val="28"/>
          <w:szCs w:val="28"/>
        </w:rPr>
      </w:pPr>
      <w:r w:rsidRPr="008C000D">
        <w:rPr>
          <w:rFonts w:ascii="Times New Roman" w:hAnsi="Times New Roman"/>
          <w:b/>
          <w:sz w:val="28"/>
          <w:szCs w:val="28"/>
        </w:rPr>
        <w:t xml:space="preserve">                                                                                 </w:t>
      </w:r>
    </w:p>
    <w:p w:rsidR="00064E18" w:rsidRDefault="00064E18" w:rsidP="00793464">
      <w:pPr>
        <w:autoSpaceDE w:val="0"/>
        <w:autoSpaceDN w:val="0"/>
        <w:adjustRightInd w:val="0"/>
        <w:spacing w:after="0" w:line="240" w:lineRule="auto"/>
        <w:jc w:val="center"/>
        <w:rPr>
          <w:rFonts w:ascii="Times New Roman" w:hAnsi="Times New Roman"/>
          <w:b/>
          <w:sz w:val="28"/>
          <w:szCs w:val="28"/>
        </w:rPr>
      </w:pPr>
      <w:r w:rsidRPr="008C000D">
        <w:rPr>
          <w:rFonts w:ascii="Times New Roman" w:hAnsi="Times New Roman"/>
          <w:b/>
          <w:sz w:val="28"/>
          <w:szCs w:val="28"/>
        </w:rPr>
        <w:t xml:space="preserve">Межбюджетные трансферты, передаваемые бюджету муниципального района «Корочанский район» на осуществление полномочий </w:t>
      </w:r>
      <w:r>
        <w:rPr>
          <w:rFonts w:ascii="Times New Roman" w:hAnsi="Times New Roman"/>
          <w:b/>
          <w:sz w:val="28"/>
          <w:szCs w:val="28"/>
        </w:rPr>
        <w:t>Коротковского</w:t>
      </w:r>
      <w:r w:rsidR="00443E0A">
        <w:rPr>
          <w:rFonts w:ascii="Times New Roman" w:hAnsi="Times New Roman"/>
          <w:b/>
          <w:sz w:val="28"/>
          <w:szCs w:val="28"/>
        </w:rPr>
        <w:t xml:space="preserve"> </w:t>
      </w:r>
      <w:r>
        <w:rPr>
          <w:rFonts w:ascii="Times New Roman" w:hAnsi="Times New Roman"/>
          <w:b/>
          <w:sz w:val="28"/>
          <w:szCs w:val="28"/>
        </w:rPr>
        <w:t>сельского поселения</w:t>
      </w:r>
      <w:r w:rsidRPr="008C000D">
        <w:rPr>
          <w:rFonts w:ascii="Times New Roman" w:hAnsi="Times New Roman"/>
          <w:b/>
          <w:sz w:val="28"/>
          <w:szCs w:val="28"/>
        </w:rPr>
        <w:t xml:space="preserve"> по осуществлению внешнего муниципального финансового контроля </w:t>
      </w:r>
    </w:p>
    <w:p w:rsidR="00064E18" w:rsidRPr="008C000D" w:rsidRDefault="00064E18" w:rsidP="005B5B6E">
      <w:pPr>
        <w:autoSpaceDE w:val="0"/>
        <w:autoSpaceDN w:val="0"/>
        <w:adjustRightInd w:val="0"/>
        <w:spacing w:after="0" w:line="240" w:lineRule="auto"/>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064E18" w:rsidRPr="006953E3" w:rsidTr="00C34534">
        <w:tc>
          <w:tcPr>
            <w:tcW w:w="828" w:type="dxa"/>
          </w:tcPr>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w:t>
            </w:r>
          </w:p>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proofErr w:type="spellStart"/>
            <w:proofErr w:type="gramStart"/>
            <w:r w:rsidRPr="006953E3">
              <w:rPr>
                <w:rFonts w:ascii="Times New Roman" w:hAnsi="Times New Roman"/>
                <w:b/>
                <w:bCs/>
                <w:sz w:val="28"/>
                <w:szCs w:val="28"/>
                <w:lang w:eastAsia="en-US"/>
              </w:rPr>
              <w:t>п</w:t>
            </w:r>
            <w:proofErr w:type="spellEnd"/>
            <w:proofErr w:type="gramEnd"/>
            <w:r w:rsidRPr="006953E3">
              <w:rPr>
                <w:rFonts w:ascii="Times New Roman" w:hAnsi="Times New Roman"/>
                <w:b/>
                <w:bCs/>
                <w:sz w:val="28"/>
                <w:szCs w:val="28"/>
                <w:lang w:eastAsia="en-US"/>
              </w:rPr>
              <w:t>/</w:t>
            </w:r>
            <w:proofErr w:type="spellStart"/>
            <w:r w:rsidRPr="006953E3">
              <w:rPr>
                <w:rFonts w:ascii="Times New Roman" w:hAnsi="Times New Roman"/>
                <w:b/>
                <w:bCs/>
                <w:sz w:val="28"/>
                <w:szCs w:val="28"/>
                <w:lang w:eastAsia="en-US"/>
              </w:rPr>
              <w:t>п</w:t>
            </w:r>
            <w:proofErr w:type="spellEnd"/>
          </w:p>
        </w:tc>
        <w:tc>
          <w:tcPr>
            <w:tcW w:w="2824" w:type="dxa"/>
          </w:tcPr>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Наименование поселения</w:t>
            </w:r>
          </w:p>
        </w:tc>
        <w:tc>
          <w:tcPr>
            <w:tcW w:w="1595" w:type="dxa"/>
          </w:tcPr>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ГСМ</w:t>
            </w:r>
          </w:p>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(руб.)</w:t>
            </w:r>
          </w:p>
        </w:tc>
        <w:tc>
          <w:tcPr>
            <w:tcW w:w="1838" w:type="dxa"/>
          </w:tcPr>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Канц. товары (руб.)</w:t>
            </w:r>
          </w:p>
        </w:tc>
        <w:tc>
          <w:tcPr>
            <w:tcW w:w="1323" w:type="dxa"/>
          </w:tcPr>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Услуги связи</w:t>
            </w:r>
          </w:p>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(руб.)</w:t>
            </w:r>
          </w:p>
        </w:tc>
        <w:tc>
          <w:tcPr>
            <w:tcW w:w="1339" w:type="dxa"/>
          </w:tcPr>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Всего</w:t>
            </w:r>
          </w:p>
          <w:p w:rsidR="00064E18" w:rsidRPr="006953E3"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(руб.)</w:t>
            </w:r>
          </w:p>
        </w:tc>
      </w:tr>
      <w:tr w:rsidR="00064E18" w:rsidRPr="006953E3" w:rsidTr="00660CDB">
        <w:tc>
          <w:tcPr>
            <w:tcW w:w="9747" w:type="dxa"/>
            <w:gridSpan w:val="6"/>
          </w:tcPr>
          <w:p w:rsidR="00064E18" w:rsidRPr="006953E3" w:rsidRDefault="002A4EDF" w:rsidP="003B1B00">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на 2023</w:t>
            </w:r>
            <w:r w:rsidR="00064E18" w:rsidRPr="006953E3">
              <w:rPr>
                <w:rFonts w:ascii="Times New Roman" w:hAnsi="Times New Roman"/>
                <w:b/>
                <w:bCs/>
                <w:sz w:val="28"/>
                <w:szCs w:val="28"/>
                <w:lang w:eastAsia="en-US"/>
              </w:rPr>
              <w:t xml:space="preserve"> год</w:t>
            </w:r>
          </w:p>
        </w:tc>
      </w:tr>
      <w:tr w:rsidR="00064E18" w:rsidRPr="006953E3" w:rsidTr="00C34534">
        <w:tc>
          <w:tcPr>
            <w:tcW w:w="828" w:type="dxa"/>
          </w:tcPr>
          <w:p w:rsidR="00064E18" w:rsidRPr="006953E3"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1.</w:t>
            </w:r>
          </w:p>
        </w:tc>
        <w:tc>
          <w:tcPr>
            <w:tcW w:w="2824" w:type="dxa"/>
          </w:tcPr>
          <w:p w:rsidR="00064E18" w:rsidRPr="006953E3" w:rsidRDefault="00064E18" w:rsidP="00883154">
            <w:pPr>
              <w:autoSpaceDE w:val="0"/>
              <w:autoSpaceDN w:val="0"/>
              <w:adjustRightInd w:val="0"/>
              <w:spacing w:after="0" w:line="240" w:lineRule="auto"/>
              <w:rPr>
                <w:rFonts w:ascii="Times New Roman" w:hAnsi="Times New Roman"/>
                <w:bCs/>
                <w:sz w:val="28"/>
                <w:szCs w:val="28"/>
                <w:lang w:eastAsia="en-US"/>
              </w:rPr>
            </w:pPr>
            <w:r w:rsidRPr="006953E3">
              <w:rPr>
                <w:rFonts w:ascii="Times New Roman" w:hAnsi="Times New Roman"/>
                <w:bCs/>
                <w:sz w:val="28"/>
                <w:szCs w:val="28"/>
                <w:lang w:eastAsia="en-US"/>
              </w:rPr>
              <w:t>Коротковское</w:t>
            </w:r>
          </w:p>
        </w:tc>
        <w:tc>
          <w:tcPr>
            <w:tcW w:w="1595" w:type="dxa"/>
          </w:tcPr>
          <w:p w:rsidR="00064E18" w:rsidRPr="006953E3"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750</w:t>
            </w:r>
          </w:p>
        </w:tc>
        <w:tc>
          <w:tcPr>
            <w:tcW w:w="1838" w:type="dxa"/>
          </w:tcPr>
          <w:p w:rsidR="00064E18" w:rsidRPr="006953E3"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150</w:t>
            </w:r>
          </w:p>
        </w:tc>
        <w:tc>
          <w:tcPr>
            <w:tcW w:w="1323" w:type="dxa"/>
          </w:tcPr>
          <w:p w:rsidR="00064E18" w:rsidRPr="006953E3" w:rsidRDefault="000659DF" w:rsidP="008C000D">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0</w:t>
            </w:r>
          </w:p>
        </w:tc>
        <w:tc>
          <w:tcPr>
            <w:tcW w:w="1339" w:type="dxa"/>
          </w:tcPr>
          <w:p w:rsidR="00064E18" w:rsidRPr="006953E3"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900</w:t>
            </w:r>
          </w:p>
        </w:tc>
      </w:tr>
      <w:tr w:rsidR="00064E18" w:rsidRPr="006953E3" w:rsidTr="001A2852">
        <w:tc>
          <w:tcPr>
            <w:tcW w:w="9747" w:type="dxa"/>
            <w:gridSpan w:val="6"/>
          </w:tcPr>
          <w:p w:rsidR="00064E18" w:rsidRPr="006953E3" w:rsidRDefault="00064E18" w:rsidP="005F5E73">
            <w:pPr>
              <w:autoSpaceDE w:val="0"/>
              <w:autoSpaceDN w:val="0"/>
              <w:adjustRightInd w:val="0"/>
              <w:spacing w:after="0" w:line="240" w:lineRule="auto"/>
              <w:jc w:val="center"/>
              <w:rPr>
                <w:rFonts w:ascii="Times New Roman" w:hAnsi="Times New Roman"/>
                <w:b/>
                <w:bCs/>
                <w:sz w:val="28"/>
                <w:szCs w:val="28"/>
                <w:lang w:eastAsia="en-US"/>
              </w:rPr>
            </w:pPr>
            <w:r w:rsidRPr="006953E3">
              <w:rPr>
                <w:rFonts w:ascii="Times New Roman" w:hAnsi="Times New Roman"/>
                <w:b/>
                <w:bCs/>
                <w:sz w:val="28"/>
                <w:szCs w:val="28"/>
                <w:lang w:eastAsia="en-US"/>
              </w:rPr>
              <w:t>н</w:t>
            </w:r>
            <w:r w:rsidR="004E395F" w:rsidRPr="006953E3">
              <w:rPr>
                <w:rFonts w:ascii="Times New Roman" w:hAnsi="Times New Roman"/>
                <w:b/>
                <w:bCs/>
                <w:sz w:val="28"/>
                <w:szCs w:val="28"/>
                <w:lang w:eastAsia="en-US"/>
              </w:rPr>
              <w:t>а 202</w:t>
            </w:r>
            <w:r w:rsidR="002A4EDF" w:rsidRPr="006953E3">
              <w:rPr>
                <w:rFonts w:ascii="Times New Roman" w:hAnsi="Times New Roman"/>
                <w:b/>
                <w:bCs/>
                <w:sz w:val="28"/>
                <w:szCs w:val="28"/>
                <w:lang w:eastAsia="en-US"/>
              </w:rPr>
              <w:t>4</w:t>
            </w:r>
            <w:r w:rsidRPr="006953E3">
              <w:rPr>
                <w:rFonts w:ascii="Times New Roman" w:hAnsi="Times New Roman"/>
                <w:b/>
                <w:bCs/>
                <w:sz w:val="28"/>
                <w:szCs w:val="28"/>
                <w:lang w:eastAsia="en-US"/>
              </w:rPr>
              <w:t xml:space="preserve"> год</w:t>
            </w:r>
          </w:p>
        </w:tc>
      </w:tr>
      <w:tr w:rsidR="00064E18" w:rsidRPr="006953E3" w:rsidTr="00C34534">
        <w:tc>
          <w:tcPr>
            <w:tcW w:w="828"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1.</w:t>
            </w:r>
          </w:p>
        </w:tc>
        <w:tc>
          <w:tcPr>
            <w:tcW w:w="2824" w:type="dxa"/>
          </w:tcPr>
          <w:p w:rsidR="00064E18" w:rsidRPr="006953E3" w:rsidRDefault="00064E18" w:rsidP="00883154">
            <w:pPr>
              <w:autoSpaceDE w:val="0"/>
              <w:autoSpaceDN w:val="0"/>
              <w:adjustRightInd w:val="0"/>
              <w:spacing w:after="0" w:line="240" w:lineRule="auto"/>
              <w:rPr>
                <w:rFonts w:ascii="Times New Roman" w:hAnsi="Times New Roman"/>
                <w:bCs/>
                <w:sz w:val="28"/>
                <w:szCs w:val="28"/>
                <w:lang w:eastAsia="en-US"/>
              </w:rPr>
            </w:pPr>
            <w:r w:rsidRPr="006953E3">
              <w:rPr>
                <w:rFonts w:ascii="Times New Roman" w:hAnsi="Times New Roman"/>
                <w:bCs/>
                <w:sz w:val="28"/>
                <w:szCs w:val="28"/>
                <w:lang w:eastAsia="en-US"/>
              </w:rPr>
              <w:t>Коротковское</w:t>
            </w:r>
          </w:p>
        </w:tc>
        <w:tc>
          <w:tcPr>
            <w:tcW w:w="1595"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750</w:t>
            </w:r>
          </w:p>
        </w:tc>
        <w:tc>
          <w:tcPr>
            <w:tcW w:w="1838"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150</w:t>
            </w:r>
          </w:p>
        </w:tc>
        <w:tc>
          <w:tcPr>
            <w:tcW w:w="1323" w:type="dxa"/>
          </w:tcPr>
          <w:p w:rsidR="00064E18" w:rsidRPr="006953E3" w:rsidRDefault="000659DF"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0</w:t>
            </w:r>
          </w:p>
        </w:tc>
        <w:tc>
          <w:tcPr>
            <w:tcW w:w="1339"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900</w:t>
            </w:r>
          </w:p>
        </w:tc>
      </w:tr>
      <w:tr w:rsidR="00064E18" w:rsidRPr="006953E3" w:rsidTr="001D2348">
        <w:tc>
          <w:tcPr>
            <w:tcW w:w="9747" w:type="dxa"/>
            <w:gridSpan w:val="6"/>
          </w:tcPr>
          <w:p w:rsidR="00064E18" w:rsidRPr="006953E3" w:rsidRDefault="002A4EDF" w:rsidP="008C000D">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
                <w:bCs/>
                <w:sz w:val="28"/>
                <w:szCs w:val="28"/>
                <w:lang w:eastAsia="en-US"/>
              </w:rPr>
              <w:t>на 2025</w:t>
            </w:r>
            <w:r w:rsidR="00064E18" w:rsidRPr="006953E3">
              <w:rPr>
                <w:rFonts w:ascii="Times New Roman" w:hAnsi="Times New Roman"/>
                <w:b/>
                <w:bCs/>
                <w:sz w:val="28"/>
                <w:szCs w:val="28"/>
                <w:lang w:eastAsia="en-US"/>
              </w:rPr>
              <w:t xml:space="preserve"> год</w:t>
            </w:r>
          </w:p>
        </w:tc>
      </w:tr>
      <w:tr w:rsidR="00064E18" w:rsidRPr="006953E3" w:rsidTr="00C34534">
        <w:tc>
          <w:tcPr>
            <w:tcW w:w="828"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1.</w:t>
            </w:r>
          </w:p>
        </w:tc>
        <w:tc>
          <w:tcPr>
            <w:tcW w:w="2824" w:type="dxa"/>
          </w:tcPr>
          <w:p w:rsidR="00064E18" w:rsidRPr="006953E3" w:rsidRDefault="00064E18" w:rsidP="00883154">
            <w:pPr>
              <w:autoSpaceDE w:val="0"/>
              <w:autoSpaceDN w:val="0"/>
              <w:adjustRightInd w:val="0"/>
              <w:spacing w:after="0" w:line="240" w:lineRule="auto"/>
              <w:rPr>
                <w:rFonts w:ascii="Times New Roman" w:hAnsi="Times New Roman"/>
                <w:bCs/>
                <w:sz w:val="28"/>
                <w:szCs w:val="28"/>
                <w:lang w:eastAsia="en-US"/>
              </w:rPr>
            </w:pPr>
            <w:r w:rsidRPr="006953E3">
              <w:rPr>
                <w:rFonts w:ascii="Times New Roman" w:hAnsi="Times New Roman"/>
                <w:bCs/>
                <w:sz w:val="28"/>
                <w:szCs w:val="28"/>
                <w:lang w:eastAsia="en-US"/>
              </w:rPr>
              <w:t>Коротковское</w:t>
            </w:r>
          </w:p>
        </w:tc>
        <w:tc>
          <w:tcPr>
            <w:tcW w:w="1595"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750</w:t>
            </w:r>
          </w:p>
        </w:tc>
        <w:tc>
          <w:tcPr>
            <w:tcW w:w="1838"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150</w:t>
            </w:r>
          </w:p>
        </w:tc>
        <w:tc>
          <w:tcPr>
            <w:tcW w:w="1323" w:type="dxa"/>
          </w:tcPr>
          <w:p w:rsidR="00064E18" w:rsidRPr="006953E3" w:rsidRDefault="000659DF"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0</w:t>
            </w:r>
          </w:p>
        </w:tc>
        <w:tc>
          <w:tcPr>
            <w:tcW w:w="1339" w:type="dxa"/>
          </w:tcPr>
          <w:p w:rsidR="00064E18" w:rsidRPr="006953E3"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6953E3">
              <w:rPr>
                <w:rFonts w:ascii="Times New Roman" w:hAnsi="Times New Roman"/>
                <w:bCs/>
                <w:sz w:val="28"/>
                <w:szCs w:val="28"/>
                <w:lang w:eastAsia="en-US"/>
              </w:rPr>
              <w:t>900</w:t>
            </w:r>
          </w:p>
        </w:tc>
      </w:tr>
    </w:tbl>
    <w:p w:rsidR="00064E18" w:rsidRPr="006953E3" w:rsidRDefault="00064E18" w:rsidP="008C000D">
      <w:pPr>
        <w:autoSpaceDE w:val="0"/>
        <w:autoSpaceDN w:val="0"/>
        <w:adjustRightInd w:val="0"/>
        <w:spacing w:after="0" w:line="240" w:lineRule="auto"/>
        <w:jc w:val="both"/>
        <w:rPr>
          <w:rFonts w:ascii="Times New Roman" w:hAnsi="Times New Roman"/>
          <w:sz w:val="28"/>
          <w:szCs w:val="28"/>
        </w:rPr>
      </w:pPr>
    </w:p>
    <w:p w:rsidR="00064E18" w:rsidRPr="006953E3" w:rsidRDefault="00064E18" w:rsidP="00883154">
      <w:pPr>
        <w:autoSpaceDE w:val="0"/>
        <w:autoSpaceDN w:val="0"/>
        <w:adjustRightInd w:val="0"/>
        <w:spacing w:after="0" w:line="240" w:lineRule="auto"/>
        <w:jc w:val="both"/>
        <w:outlineLvl w:val="0"/>
        <w:rPr>
          <w:rFonts w:ascii="Times New Roman" w:hAnsi="Times New Roman"/>
          <w:sz w:val="28"/>
          <w:szCs w:val="28"/>
        </w:rPr>
      </w:pPr>
      <w:r w:rsidRPr="006953E3">
        <w:rPr>
          <w:rFonts w:ascii="Times New Roman" w:hAnsi="Times New Roman"/>
          <w:sz w:val="28"/>
          <w:szCs w:val="28"/>
        </w:rPr>
        <w:t xml:space="preserve">                                                                                  </w:t>
      </w: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5B5B6E">
      <w:pPr>
        <w:autoSpaceDE w:val="0"/>
        <w:autoSpaceDN w:val="0"/>
        <w:adjustRightInd w:val="0"/>
        <w:spacing w:after="0" w:line="240" w:lineRule="auto"/>
        <w:outlineLvl w:val="0"/>
        <w:rPr>
          <w:rFonts w:ascii="Times New Roman" w:hAnsi="Times New Roman"/>
          <w:sz w:val="28"/>
          <w:szCs w:val="28"/>
        </w:rPr>
      </w:pPr>
    </w:p>
    <w:p w:rsidR="005B5B6E" w:rsidRDefault="005B5B6E" w:rsidP="005B5B6E">
      <w:pPr>
        <w:autoSpaceDE w:val="0"/>
        <w:autoSpaceDN w:val="0"/>
        <w:adjustRightInd w:val="0"/>
        <w:spacing w:after="0" w:line="240" w:lineRule="auto"/>
        <w:outlineLvl w:val="0"/>
        <w:rPr>
          <w:rFonts w:ascii="Times New Roman" w:hAnsi="Times New Roman"/>
          <w:sz w:val="28"/>
          <w:szCs w:val="28"/>
        </w:rPr>
      </w:pPr>
    </w:p>
    <w:p w:rsidR="005B5B6E" w:rsidRDefault="005B5B6E" w:rsidP="005B5B6E">
      <w:pPr>
        <w:autoSpaceDE w:val="0"/>
        <w:autoSpaceDN w:val="0"/>
        <w:adjustRightInd w:val="0"/>
        <w:spacing w:after="0" w:line="240" w:lineRule="auto"/>
        <w:outlineLvl w:val="0"/>
        <w:rPr>
          <w:rFonts w:ascii="Times New Roman" w:hAnsi="Times New Roman"/>
          <w:sz w:val="28"/>
          <w:szCs w:val="28"/>
        </w:rPr>
      </w:pPr>
    </w:p>
    <w:p w:rsidR="005B5B6E" w:rsidRPr="008C000D" w:rsidRDefault="005B5B6E" w:rsidP="005B5B6E">
      <w:pPr>
        <w:autoSpaceDE w:val="0"/>
        <w:autoSpaceDN w:val="0"/>
        <w:adjustRightInd w:val="0"/>
        <w:spacing w:after="0" w:line="240" w:lineRule="auto"/>
        <w:outlineLvl w:val="0"/>
        <w:rPr>
          <w:rFonts w:ascii="Times New Roman" w:hAnsi="Times New Roman"/>
          <w:sz w:val="28"/>
          <w:szCs w:val="28"/>
        </w:rPr>
      </w:pPr>
    </w:p>
    <w:p w:rsidR="00064E18" w:rsidRPr="00A8780B" w:rsidRDefault="00064E18" w:rsidP="005B5B6E">
      <w:pPr>
        <w:pStyle w:val="1"/>
        <w:spacing w:line="240" w:lineRule="auto"/>
        <w:jc w:val="right"/>
        <w:rPr>
          <w:sz w:val="28"/>
          <w:szCs w:val="28"/>
        </w:rPr>
      </w:pPr>
      <w:r w:rsidRPr="00883154">
        <w:rPr>
          <w:sz w:val="28"/>
          <w:szCs w:val="28"/>
        </w:rPr>
        <w:lastRenderedPageBreak/>
        <w:t xml:space="preserve">                                          </w:t>
      </w:r>
      <w:r>
        <w:rPr>
          <w:sz w:val="28"/>
          <w:szCs w:val="28"/>
        </w:rPr>
        <w:t xml:space="preserve">                         </w:t>
      </w:r>
      <w:r w:rsidR="00650B4E">
        <w:rPr>
          <w:sz w:val="28"/>
          <w:szCs w:val="28"/>
        </w:rPr>
        <w:t>Утвержден</w:t>
      </w:r>
      <w:r w:rsidRPr="00883154">
        <w:rPr>
          <w:sz w:val="28"/>
          <w:szCs w:val="28"/>
        </w:rPr>
        <w:t xml:space="preserve">                              </w:t>
      </w:r>
      <w:r w:rsidRPr="003D0FA7">
        <w:rPr>
          <w:sz w:val="28"/>
          <w:szCs w:val="28"/>
        </w:rPr>
        <w:t xml:space="preserve">              </w:t>
      </w:r>
      <w:r>
        <w:rPr>
          <w:sz w:val="28"/>
          <w:szCs w:val="28"/>
        </w:rPr>
        <w:t xml:space="preserve">                       </w:t>
      </w:r>
      <w:r w:rsidRPr="003D0FA7">
        <w:rPr>
          <w:sz w:val="28"/>
          <w:szCs w:val="28"/>
        </w:rPr>
        <w:t xml:space="preserve">  </w:t>
      </w:r>
      <w:r>
        <w:rPr>
          <w:sz w:val="28"/>
          <w:szCs w:val="28"/>
        </w:rPr>
        <w:t xml:space="preserve">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решением</w:t>
      </w:r>
      <w:r w:rsidRPr="00A8780B">
        <w:rPr>
          <w:rFonts w:ascii="Times New Roman" w:hAnsi="Times New Roman"/>
          <w:b/>
          <w:sz w:val="28"/>
          <w:szCs w:val="28"/>
        </w:rPr>
        <w:t xml:space="preserve"> земского собрания</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Pr="00A8780B">
        <w:rPr>
          <w:rFonts w:ascii="Times New Roman" w:hAnsi="Times New Roman"/>
          <w:b/>
          <w:sz w:val="28"/>
          <w:szCs w:val="28"/>
        </w:rPr>
        <w:t xml:space="preserve"> </w:t>
      </w:r>
      <w:r>
        <w:rPr>
          <w:rFonts w:ascii="Times New Roman" w:hAnsi="Times New Roman"/>
          <w:b/>
          <w:sz w:val="28"/>
          <w:szCs w:val="28"/>
        </w:rPr>
        <w:t>Коротковского</w:t>
      </w:r>
      <w:r w:rsidRPr="00A8780B">
        <w:rPr>
          <w:rFonts w:ascii="Times New Roman" w:hAnsi="Times New Roman"/>
          <w:b/>
          <w:sz w:val="28"/>
          <w:szCs w:val="28"/>
        </w:rPr>
        <w:t xml:space="preserve"> сельского поселения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0149FA">
        <w:rPr>
          <w:rFonts w:ascii="Times New Roman" w:hAnsi="Times New Roman"/>
          <w:b/>
          <w:sz w:val="28"/>
          <w:szCs w:val="28"/>
        </w:rPr>
        <w:t>08</w:t>
      </w:r>
      <w:r w:rsidR="002A4EDF">
        <w:rPr>
          <w:rFonts w:ascii="Times New Roman" w:hAnsi="Times New Roman"/>
          <w:b/>
          <w:sz w:val="28"/>
          <w:szCs w:val="28"/>
        </w:rPr>
        <w:t xml:space="preserve"> декабря 2022</w:t>
      </w:r>
      <w:r w:rsidR="007F717E">
        <w:rPr>
          <w:rFonts w:ascii="Times New Roman" w:hAnsi="Times New Roman"/>
          <w:b/>
          <w:sz w:val="28"/>
          <w:szCs w:val="28"/>
        </w:rPr>
        <w:t xml:space="preserve"> года № </w:t>
      </w:r>
      <w:r w:rsidR="002A4EDF">
        <w:rPr>
          <w:rFonts w:ascii="Times New Roman" w:hAnsi="Times New Roman"/>
          <w:b/>
          <w:sz w:val="28"/>
          <w:szCs w:val="28"/>
        </w:rPr>
        <w:t>244</w:t>
      </w:r>
    </w:p>
    <w:p w:rsidR="00064E18" w:rsidRPr="00A8780B" w:rsidRDefault="00064E18" w:rsidP="00A8780B">
      <w:pPr>
        <w:spacing w:after="0" w:line="240" w:lineRule="auto"/>
        <w:jc w:val="center"/>
        <w:rPr>
          <w:rFonts w:ascii="Times New Roman" w:hAnsi="Times New Roman"/>
          <w:b/>
          <w:sz w:val="28"/>
          <w:szCs w:val="28"/>
        </w:rPr>
      </w:pPr>
      <w:r w:rsidRPr="00883154">
        <w:rPr>
          <w:rFonts w:ascii="Times New Roman" w:hAnsi="Times New Roman"/>
          <w:sz w:val="28"/>
          <w:szCs w:val="28"/>
        </w:rPr>
        <w:t xml:space="preserve">                                          </w:t>
      </w:r>
    </w:p>
    <w:p w:rsidR="00064E18" w:rsidRDefault="00064E18" w:rsidP="00387724">
      <w:pPr>
        <w:spacing w:after="0" w:line="240" w:lineRule="auto"/>
        <w:jc w:val="right"/>
        <w:outlineLvl w:val="0"/>
        <w:rPr>
          <w:rFonts w:ascii="Times New Roman" w:hAnsi="Times New Roman"/>
          <w:sz w:val="28"/>
          <w:szCs w:val="28"/>
        </w:rPr>
      </w:pPr>
      <w:r w:rsidRPr="00A8780B">
        <w:rPr>
          <w:rFonts w:ascii="Times New Roman" w:hAnsi="Times New Roman"/>
          <w:sz w:val="28"/>
          <w:szCs w:val="28"/>
        </w:rPr>
        <w:t xml:space="preserve">                               </w:t>
      </w:r>
      <w:r>
        <w:rPr>
          <w:rFonts w:ascii="Times New Roman" w:hAnsi="Times New Roman"/>
          <w:sz w:val="28"/>
          <w:szCs w:val="28"/>
        </w:rPr>
        <w:t xml:space="preserve">                                      </w:t>
      </w:r>
      <w:r w:rsidRPr="00A8780B">
        <w:rPr>
          <w:rFonts w:ascii="Times New Roman" w:hAnsi="Times New Roman"/>
          <w:sz w:val="28"/>
          <w:szCs w:val="28"/>
        </w:rPr>
        <w:t>Проект</w:t>
      </w:r>
    </w:p>
    <w:p w:rsidR="00387724" w:rsidRPr="00680EBF" w:rsidRDefault="00387724" w:rsidP="00387724">
      <w:pPr>
        <w:spacing w:after="0" w:line="240" w:lineRule="auto"/>
        <w:jc w:val="right"/>
        <w:outlineLvl w:val="0"/>
        <w:rPr>
          <w:rFonts w:ascii="Times New Roman" w:hAnsi="Times New Roman"/>
          <w:sz w:val="28"/>
          <w:szCs w:val="28"/>
        </w:rPr>
      </w:pPr>
    </w:p>
    <w:p w:rsidR="00387724" w:rsidRPr="00883154" w:rsidRDefault="00387724" w:rsidP="00387724">
      <w:pPr>
        <w:spacing w:after="0" w:line="240" w:lineRule="auto"/>
        <w:jc w:val="center"/>
        <w:outlineLvl w:val="0"/>
        <w:rPr>
          <w:rFonts w:ascii="Times New Roman" w:hAnsi="Times New Roman"/>
          <w:b/>
          <w:sz w:val="28"/>
          <w:szCs w:val="28"/>
        </w:rPr>
      </w:pPr>
      <w:r w:rsidRPr="00883154">
        <w:rPr>
          <w:rFonts w:ascii="Times New Roman" w:hAnsi="Times New Roman"/>
          <w:b/>
          <w:sz w:val="28"/>
          <w:szCs w:val="28"/>
        </w:rPr>
        <w:t>СОГЛАШЕНИЕ</w:t>
      </w:r>
    </w:p>
    <w:p w:rsidR="00387724" w:rsidRPr="00883154" w:rsidRDefault="00387724" w:rsidP="00387724">
      <w:pPr>
        <w:spacing w:after="0" w:line="240" w:lineRule="auto"/>
        <w:jc w:val="center"/>
        <w:rPr>
          <w:rFonts w:ascii="Times New Roman" w:hAnsi="Times New Roman"/>
          <w:b/>
          <w:sz w:val="28"/>
          <w:szCs w:val="28"/>
        </w:rPr>
      </w:pPr>
      <w:r w:rsidRPr="00883154">
        <w:rPr>
          <w:rFonts w:ascii="Times New Roman" w:hAnsi="Times New Roman"/>
          <w:b/>
          <w:bCs/>
          <w:sz w:val="28"/>
          <w:szCs w:val="28"/>
        </w:rPr>
        <w:t xml:space="preserve">о передаче полномочий </w:t>
      </w:r>
      <w:r>
        <w:rPr>
          <w:rFonts w:ascii="Times New Roman" w:hAnsi="Times New Roman"/>
          <w:b/>
          <w:bCs/>
          <w:sz w:val="28"/>
          <w:szCs w:val="28"/>
        </w:rPr>
        <w:t>Коротковского сельского поселения муниципального</w:t>
      </w:r>
      <w:r w:rsidRPr="00883154">
        <w:rPr>
          <w:rFonts w:ascii="Times New Roman" w:hAnsi="Times New Roman"/>
          <w:b/>
          <w:bCs/>
          <w:sz w:val="28"/>
          <w:szCs w:val="28"/>
        </w:rPr>
        <w:t xml:space="preserve"> района</w:t>
      </w:r>
      <w:r>
        <w:rPr>
          <w:rFonts w:ascii="Times New Roman" w:hAnsi="Times New Roman"/>
          <w:b/>
          <w:bCs/>
          <w:sz w:val="28"/>
          <w:szCs w:val="28"/>
        </w:rPr>
        <w:t xml:space="preserve"> «Корочанский район»</w:t>
      </w:r>
      <w:r w:rsidRPr="00883154">
        <w:rPr>
          <w:rFonts w:ascii="Times New Roman" w:hAnsi="Times New Roman"/>
          <w:b/>
          <w:bCs/>
          <w:sz w:val="28"/>
          <w:szCs w:val="28"/>
        </w:rPr>
        <w:t xml:space="preserve"> по осуществлению внешнего муниципального финансового контроля </w:t>
      </w:r>
    </w:p>
    <w:p w:rsidR="00387724" w:rsidRPr="00883154" w:rsidRDefault="00387724" w:rsidP="00387724">
      <w:pPr>
        <w:spacing w:after="0" w:line="240" w:lineRule="auto"/>
        <w:rPr>
          <w:rFonts w:ascii="Times New Roman" w:hAnsi="Times New Roman"/>
          <w:sz w:val="28"/>
          <w:szCs w:val="28"/>
        </w:rPr>
      </w:pPr>
    </w:p>
    <w:p w:rsidR="00387724" w:rsidRPr="00883154" w:rsidRDefault="00387724" w:rsidP="00387724">
      <w:pPr>
        <w:spacing w:after="0" w:line="240" w:lineRule="auto"/>
        <w:rPr>
          <w:rFonts w:ascii="Times New Roman" w:hAnsi="Times New Roman"/>
        </w:rPr>
      </w:pPr>
      <w:r w:rsidRPr="00883154">
        <w:rPr>
          <w:rFonts w:ascii="Times New Roman" w:hAnsi="Times New Roman"/>
          <w:sz w:val="28"/>
          <w:szCs w:val="28"/>
        </w:rPr>
        <w:t xml:space="preserve">Дата подписания                           </w:t>
      </w:r>
      <w:r>
        <w:rPr>
          <w:rFonts w:ascii="Times New Roman" w:hAnsi="Times New Roman"/>
          <w:sz w:val="28"/>
          <w:szCs w:val="28"/>
        </w:rPr>
        <w:t xml:space="preserve">                  </w:t>
      </w:r>
      <w:r w:rsidR="002A4EDF">
        <w:rPr>
          <w:rFonts w:ascii="Times New Roman" w:hAnsi="Times New Roman"/>
          <w:sz w:val="28"/>
          <w:szCs w:val="28"/>
        </w:rPr>
        <w:t xml:space="preserve">           «______» декабря 2022</w:t>
      </w:r>
      <w:r w:rsidRPr="00883154">
        <w:rPr>
          <w:rFonts w:ascii="Times New Roman" w:hAnsi="Times New Roman"/>
          <w:sz w:val="28"/>
          <w:szCs w:val="28"/>
        </w:rPr>
        <w:t xml:space="preserve"> года</w:t>
      </w:r>
      <w:r w:rsidRPr="00883154">
        <w:rPr>
          <w:rFonts w:ascii="Times New Roman" w:hAnsi="Times New Roman"/>
        </w:rPr>
        <w:t xml:space="preserve">    </w:t>
      </w:r>
    </w:p>
    <w:p w:rsidR="00387724" w:rsidRPr="00680EBF" w:rsidRDefault="00387724" w:rsidP="00387724">
      <w:pPr>
        <w:spacing w:after="0" w:line="240" w:lineRule="auto"/>
        <w:rPr>
          <w:rFonts w:ascii="Times New Roman" w:hAnsi="Times New Roman"/>
          <w:sz w:val="28"/>
          <w:szCs w:val="28"/>
        </w:rPr>
      </w:pPr>
      <w:r w:rsidRPr="00883154">
        <w:rPr>
          <w:rFonts w:ascii="Times New Roman" w:hAnsi="Times New Roman"/>
          <w:sz w:val="28"/>
          <w:szCs w:val="28"/>
        </w:rPr>
        <w:t xml:space="preserve">                  </w:t>
      </w:r>
      <w:r w:rsidRPr="00883154">
        <w:rPr>
          <w:rFonts w:ascii="Times New Roman" w:hAnsi="Times New Roman"/>
          <w:i/>
          <w:sz w:val="28"/>
          <w:szCs w:val="28"/>
          <w:vertAlign w:val="superscript"/>
        </w:rPr>
        <w:t xml:space="preserve">                                                                                            </w:t>
      </w:r>
    </w:p>
    <w:p w:rsidR="00387724" w:rsidRPr="00883154" w:rsidRDefault="00387724" w:rsidP="00387724">
      <w:pPr>
        <w:spacing w:after="0" w:line="240" w:lineRule="auto"/>
        <w:ind w:firstLine="708"/>
        <w:jc w:val="both"/>
        <w:rPr>
          <w:rFonts w:ascii="Times New Roman" w:hAnsi="Times New Roman"/>
          <w:color w:val="000000"/>
          <w:sz w:val="28"/>
          <w:szCs w:val="28"/>
        </w:rPr>
      </w:pPr>
      <w:proofErr w:type="gramStart"/>
      <w:r w:rsidRPr="00883154">
        <w:rPr>
          <w:rFonts w:ascii="Times New Roman" w:hAnsi="Times New Roman"/>
          <w:sz w:val="28"/>
          <w:szCs w:val="28"/>
        </w:rPr>
        <w:t xml:space="preserve">Земское </w:t>
      </w:r>
      <w:r>
        <w:rPr>
          <w:rFonts w:ascii="Times New Roman" w:hAnsi="Times New Roman"/>
          <w:sz w:val="28"/>
          <w:szCs w:val="28"/>
        </w:rPr>
        <w:t xml:space="preserve">собрание Коротковского </w:t>
      </w:r>
      <w:r w:rsidRPr="00883154">
        <w:rPr>
          <w:rFonts w:ascii="Times New Roman" w:hAnsi="Times New Roman"/>
          <w:sz w:val="28"/>
          <w:szCs w:val="28"/>
        </w:rPr>
        <w:t>сельского поселения муниципального района «Корочанский район» Белгородской области, именуемое в дальнейшем «пре</w:t>
      </w:r>
      <w:r>
        <w:rPr>
          <w:rFonts w:ascii="Times New Roman" w:hAnsi="Times New Roman"/>
          <w:sz w:val="28"/>
          <w:szCs w:val="28"/>
        </w:rPr>
        <w:t>дставительный орган поселения»,</w:t>
      </w:r>
      <w:r w:rsidRPr="00883154">
        <w:rPr>
          <w:rFonts w:ascii="Times New Roman" w:hAnsi="Times New Roman"/>
          <w:sz w:val="28"/>
          <w:szCs w:val="28"/>
        </w:rPr>
        <w:t xml:space="preserve"> в лице главы </w:t>
      </w:r>
      <w:r>
        <w:rPr>
          <w:rFonts w:ascii="Times New Roman" w:hAnsi="Times New Roman"/>
          <w:sz w:val="28"/>
          <w:szCs w:val="28"/>
        </w:rPr>
        <w:t xml:space="preserve">Коротковского </w:t>
      </w:r>
      <w:r w:rsidRPr="00883154">
        <w:rPr>
          <w:rFonts w:ascii="Times New Roman" w:hAnsi="Times New Roman"/>
          <w:sz w:val="28"/>
          <w:szCs w:val="28"/>
        </w:rPr>
        <w:t xml:space="preserve">сельского поселения муниципального района «Корочанский район» Белгородской области </w:t>
      </w:r>
      <w:r>
        <w:rPr>
          <w:rFonts w:ascii="Times New Roman" w:hAnsi="Times New Roman"/>
          <w:sz w:val="28"/>
          <w:szCs w:val="28"/>
        </w:rPr>
        <w:t>Емельяновой Г.П., действующей</w:t>
      </w:r>
      <w:r w:rsidRPr="00883154">
        <w:rPr>
          <w:rFonts w:ascii="Times New Roman" w:hAnsi="Times New Roman"/>
          <w:sz w:val="28"/>
          <w:szCs w:val="28"/>
        </w:rPr>
        <w:t xml:space="preserve"> на основании Устава</w:t>
      </w:r>
      <w:r>
        <w:rPr>
          <w:rFonts w:ascii="Times New Roman" w:hAnsi="Times New Roman"/>
          <w:sz w:val="28"/>
          <w:szCs w:val="28"/>
        </w:rPr>
        <w:t xml:space="preserve"> Коротковского </w:t>
      </w:r>
      <w:r w:rsidRPr="00883154">
        <w:rPr>
          <w:rFonts w:ascii="Times New Roman" w:hAnsi="Times New Roman"/>
          <w:sz w:val="28"/>
          <w:szCs w:val="28"/>
        </w:rPr>
        <w:t>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sidRPr="00883154">
        <w:rPr>
          <w:rFonts w:ascii="Times New Roman" w:hAnsi="Times New Roman"/>
          <w:sz w:val="28"/>
          <w:szCs w:val="28"/>
        </w:rPr>
        <w:t xml:space="preserve"> «представительный орган муниципального района», в лице председателя Муниципального совета Корочанского района Субботина И. М.,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387724" w:rsidRDefault="00387724" w:rsidP="00387724">
      <w:pPr>
        <w:shd w:val="clear" w:color="auto" w:fill="FFFFFF"/>
        <w:spacing w:after="0" w:line="240" w:lineRule="auto"/>
        <w:ind w:firstLine="540"/>
        <w:jc w:val="center"/>
        <w:rPr>
          <w:rFonts w:ascii="Times New Roman" w:hAnsi="Times New Roman"/>
          <w:b/>
          <w:color w:val="000000"/>
          <w:sz w:val="28"/>
          <w:szCs w:val="28"/>
        </w:rPr>
      </w:pPr>
      <w:r w:rsidRPr="00883154">
        <w:rPr>
          <w:rFonts w:ascii="Times New Roman" w:hAnsi="Times New Roman"/>
          <w:b/>
          <w:color w:val="000000"/>
          <w:sz w:val="28"/>
          <w:szCs w:val="28"/>
        </w:rPr>
        <w:t>1. Предмет Соглашения</w:t>
      </w:r>
    </w:p>
    <w:p w:rsidR="00387724" w:rsidRPr="00883154" w:rsidRDefault="00387724" w:rsidP="00387724">
      <w:pPr>
        <w:shd w:val="clear" w:color="auto" w:fill="FFFFFF"/>
        <w:spacing w:after="0" w:line="240" w:lineRule="auto"/>
        <w:ind w:firstLine="540"/>
        <w:jc w:val="center"/>
        <w:rPr>
          <w:rFonts w:ascii="Times New Roman" w:hAnsi="Times New Roman"/>
          <w:b/>
          <w:color w:val="000000"/>
          <w:sz w:val="28"/>
          <w:szCs w:val="28"/>
        </w:rPr>
      </w:pPr>
    </w:p>
    <w:p w:rsidR="00387724" w:rsidRPr="00883154" w:rsidRDefault="00387724" w:rsidP="00387724">
      <w:pPr>
        <w:shd w:val="clear" w:color="auto" w:fill="FFFFFF"/>
        <w:spacing w:after="0" w:line="240" w:lineRule="auto"/>
        <w:ind w:firstLine="540"/>
        <w:jc w:val="both"/>
        <w:rPr>
          <w:rFonts w:ascii="Times New Roman" w:hAnsi="Times New Roman"/>
          <w:color w:val="000000"/>
          <w:sz w:val="28"/>
          <w:szCs w:val="28"/>
        </w:rPr>
      </w:pPr>
      <w:r w:rsidRPr="00883154">
        <w:rPr>
          <w:rFonts w:ascii="Times New Roman" w:hAnsi="Times New Roman"/>
          <w:color w:val="000000"/>
          <w:sz w:val="28"/>
          <w:szCs w:val="28"/>
        </w:rPr>
        <w:t xml:space="preserve">  1.2. </w:t>
      </w:r>
      <w:proofErr w:type="gramStart"/>
      <w:r w:rsidRPr="00883154">
        <w:rPr>
          <w:rFonts w:ascii="Times New Roman" w:hAnsi="Times New Roman"/>
          <w:color w:val="000000"/>
          <w:sz w:val="28"/>
          <w:szCs w:val="28"/>
        </w:rPr>
        <w:t xml:space="preserve">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w:t>
      </w:r>
      <w:r>
        <w:rPr>
          <w:rFonts w:ascii="Times New Roman" w:hAnsi="Times New Roman"/>
          <w:color w:val="000000"/>
          <w:sz w:val="28"/>
          <w:szCs w:val="28"/>
        </w:rPr>
        <w:t xml:space="preserve">и передача из бюджета Коротковского сельского поселения (далее – Поселение) в бюджет  Корочанского </w:t>
      </w:r>
      <w:r w:rsidRPr="00883154">
        <w:rPr>
          <w:rFonts w:ascii="Times New Roman" w:hAnsi="Times New Roman"/>
          <w:color w:val="000000"/>
          <w:sz w:val="28"/>
          <w:szCs w:val="28"/>
        </w:rPr>
        <w:t>района</w:t>
      </w:r>
      <w:r>
        <w:rPr>
          <w:rFonts w:ascii="Times New Roman" w:hAnsi="Times New Roman"/>
          <w:color w:val="000000"/>
          <w:sz w:val="28"/>
          <w:szCs w:val="28"/>
        </w:rPr>
        <w:t xml:space="preserve"> (далее – Район)</w:t>
      </w:r>
      <w:r w:rsidRPr="00883154">
        <w:rPr>
          <w:rFonts w:ascii="Times New Roman" w:hAnsi="Times New Roman"/>
          <w:i/>
          <w:sz w:val="28"/>
          <w:szCs w:val="28"/>
          <w:vertAlign w:val="superscript"/>
        </w:rPr>
        <w:t xml:space="preserve"> </w:t>
      </w:r>
      <w:r w:rsidRPr="00883154">
        <w:rPr>
          <w:rFonts w:ascii="Times New Roman" w:hAnsi="Times New Roman"/>
          <w:color w:val="000000"/>
          <w:sz w:val="28"/>
          <w:szCs w:val="28"/>
        </w:rPr>
        <w:t xml:space="preserve">межбюджетных трансфертов на осуществление </w:t>
      </w:r>
      <w:r w:rsidRPr="00DF01F8">
        <w:rPr>
          <w:rFonts w:ascii="Times New Roman" w:hAnsi="Times New Roman"/>
          <w:color w:val="000000"/>
          <w:sz w:val="28"/>
          <w:szCs w:val="28"/>
        </w:rPr>
        <w:t xml:space="preserve">переданных полномочий в соответствии с Федеральным законом </w:t>
      </w:r>
      <w:hyperlink r:id="rId9" w:history="1">
        <w:r w:rsidRPr="00DF01F8">
          <w:rPr>
            <w:rStyle w:val="a4"/>
            <w:rFonts w:ascii="Times New Roman" w:hAnsi="Times New Roman"/>
            <w:color w:val="000000"/>
            <w:sz w:val="28"/>
            <w:szCs w:val="28"/>
            <w:u w:val="none"/>
          </w:rPr>
          <w:t>от 07.02.2011 </w:t>
        </w:r>
        <w:r>
          <w:rPr>
            <w:rStyle w:val="a4"/>
            <w:rFonts w:ascii="Times New Roman" w:hAnsi="Times New Roman"/>
            <w:color w:val="000000"/>
            <w:sz w:val="28"/>
            <w:szCs w:val="28"/>
            <w:u w:val="none"/>
          </w:rPr>
          <w:t xml:space="preserve"> </w:t>
        </w:r>
        <w:r w:rsidRPr="00DF01F8">
          <w:rPr>
            <w:rStyle w:val="a4"/>
            <w:rFonts w:ascii="Times New Roman" w:hAnsi="Times New Roman"/>
            <w:color w:val="000000"/>
            <w:sz w:val="28"/>
            <w:szCs w:val="28"/>
            <w:u w:val="none"/>
          </w:rPr>
          <w:t>№ </w:t>
        </w:r>
        <w:r>
          <w:rPr>
            <w:rStyle w:val="a4"/>
            <w:rFonts w:ascii="Times New Roman" w:hAnsi="Times New Roman"/>
            <w:color w:val="000000"/>
            <w:sz w:val="28"/>
            <w:szCs w:val="28"/>
            <w:u w:val="none"/>
          </w:rPr>
          <w:t xml:space="preserve"> </w:t>
        </w:r>
        <w:r w:rsidRPr="00DF01F8">
          <w:rPr>
            <w:rStyle w:val="a4"/>
            <w:rFonts w:ascii="Times New Roman" w:hAnsi="Times New Roman"/>
            <w:color w:val="000000"/>
            <w:sz w:val="28"/>
            <w:szCs w:val="28"/>
            <w:u w:val="none"/>
          </w:rPr>
          <w:t>6-ФЗ «Об общих</w:t>
        </w:r>
        <w:proofErr w:type="gramEnd"/>
        <w:r w:rsidRPr="00DF01F8">
          <w:rPr>
            <w:rStyle w:val="a4"/>
            <w:rFonts w:ascii="Times New Roman" w:hAnsi="Times New Roman"/>
            <w:color w:val="000000"/>
            <w:sz w:val="28"/>
            <w:szCs w:val="28"/>
            <w:u w:val="none"/>
          </w:rPr>
          <w:t xml:space="preserve"> принципах организации и деятельности контрольно-счетных органов субъектов Российской Федерации и муниципальных образований»</w:t>
        </w:r>
      </w:hyperlink>
      <w:r w:rsidRPr="00DF01F8">
        <w:rPr>
          <w:rFonts w:ascii="Times New Roman" w:hAnsi="Times New Roman"/>
          <w:sz w:val="28"/>
          <w:szCs w:val="28"/>
        </w:rPr>
        <w:t xml:space="preserve">, </w:t>
      </w:r>
      <w:r>
        <w:rPr>
          <w:rFonts w:ascii="Times New Roman" w:hAnsi="Times New Roman"/>
          <w:sz w:val="28"/>
          <w:szCs w:val="28"/>
        </w:rPr>
        <w:t>Бюджетным к</w:t>
      </w:r>
      <w:r w:rsidRPr="00883154">
        <w:rPr>
          <w:rFonts w:ascii="Times New Roman" w:hAnsi="Times New Roman"/>
          <w:sz w:val="28"/>
          <w:szCs w:val="28"/>
        </w:rPr>
        <w:t>одексом Российской Федерации</w:t>
      </w:r>
      <w:r w:rsidRPr="00883154">
        <w:rPr>
          <w:rFonts w:ascii="Times New Roman" w:hAnsi="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Корочанского района от 24.06.2015</w:t>
      </w:r>
      <w:r>
        <w:rPr>
          <w:rFonts w:ascii="Times New Roman" w:hAnsi="Times New Roman"/>
          <w:color w:val="000000"/>
          <w:sz w:val="28"/>
          <w:szCs w:val="28"/>
        </w:rPr>
        <w:t xml:space="preserve"> </w:t>
      </w:r>
      <w:r w:rsidR="00650B4E">
        <w:rPr>
          <w:rFonts w:ascii="Times New Roman" w:hAnsi="Times New Roman"/>
          <w:color w:val="000000"/>
          <w:sz w:val="28"/>
          <w:szCs w:val="28"/>
        </w:rPr>
        <w:t>г.</w:t>
      </w:r>
      <w:r w:rsidRPr="00883154">
        <w:rPr>
          <w:rFonts w:ascii="Times New Roman" w:hAnsi="Times New Roman"/>
          <w:color w:val="000000"/>
          <w:sz w:val="28"/>
          <w:szCs w:val="28"/>
        </w:rPr>
        <w:t xml:space="preserve"> № </w:t>
      </w:r>
      <w:proofErr w:type="gramStart"/>
      <w:r w:rsidRPr="00883154">
        <w:rPr>
          <w:rFonts w:ascii="Times New Roman" w:hAnsi="Times New Roman"/>
          <w:color w:val="000000"/>
          <w:sz w:val="28"/>
          <w:szCs w:val="28"/>
        </w:rPr>
        <w:t>Р</w:t>
      </w:r>
      <w:proofErr w:type="gramEnd"/>
      <w:r w:rsidRPr="00883154">
        <w:rPr>
          <w:rFonts w:ascii="Times New Roman" w:hAnsi="Times New Roman"/>
          <w:color w:val="000000"/>
          <w:sz w:val="28"/>
          <w:szCs w:val="28"/>
        </w:rPr>
        <w:t xml:space="preserve">/175-21-2 </w:t>
      </w:r>
      <w:r w:rsidRPr="00883154">
        <w:rPr>
          <w:rFonts w:ascii="Times New Roman" w:hAnsi="Times New Roman"/>
          <w:color w:val="000000"/>
          <w:sz w:val="28"/>
          <w:szCs w:val="28"/>
        </w:rPr>
        <w:lastRenderedPageBreak/>
        <w:t>«Об утверждении Положения о контрольно-счетной комиссии муниципального района «Корочанский район» Белгородской области».</w:t>
      </w:r>
    </w:p>
    <w:p w:rsidR="00387724" w:rsidRPr="00883154" w:rsidRDefault="00387724" w:rsidP="00387724">
      <w:pPr>
        <w:shd w:val="clear" w:color="auto" w:fill="FFFFFF"/>
        <w:spacing w:after="0" w:line="240" w:lineRule="auto"/>
        <w:ind w:firstLine="54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z w:val="28"/>
          <w:szCs w:val="28"/>
        </w:rPr>
      </w:pPr>
      <w:r>
        <w:rPr>
          <w:rFonts w:ascii="Times New Roman" w:hAnsi="Times New Roman"/>
          <w:b/>
          <w:color w:val="000000"/>
          <w:sz w:val="28"/>
          <w:szCs w:val="28"/>
        </w:rPr>
        <w:t xml:space="preserve">   </w:t>
      </w:r>
      <w:r w:rsidRPr="00883154">
        <w:rPr>
          <w:rFonts w:ascii="Times New Roman" w:hAnsi="Times New Roman"/>
          <w:b/>
          <w:color w:val="000000"/>
          <w:sz w:val="28"/>
          <w:szCs w:val="28"/>
        </w:rPr>
        <w:t>2. Срок действия Соглашения</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z w:val="28"/>
          <w:szCs w:val="28"/>
        </w:rPr>
      </w:pP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2.1. Настоящее Соглашение заключено на срок три года и дей</w:t>
      </w:r>
      <w:r w:rsidR="002A4EDF">
        <w:rPr>
          <w:rFonts w:ascii="Times New Roman" w:hAnsi="Times New Roman"/>
          <w:color w:val="000000"/>
          <w:sz w:val="28"/>
          <w:szCs w:val="28"/>
        </w:rPr>
        <w:t>ствует в период с 1 января 2023</w:t>
      </w:r>
      <w:r>
        <w:rPr>
          <w:rFonts w:ascii="Times New Roman" w:hAnsi="Times New Roman"/>
          <w:color w:val="000000"/>
          <w:sz w:val="28"/>
          <w:szCs w:val="28"/>
        </w:rPr>
        <w:t xml:space="preserve"> года и</w:t>
      </w:r>
      <w:r w:rsidRPr="00883154">
        <w:rPr>
          <w:rFonts w:ascii="Times New Roman" w:hAnsi="Times New Roman"/>
          <w:color w:val="000000"/>
          <w:sz w:val="28"/>
          <w:szCs w:val="28"/>
        </w:rPr>
        <w:t xml:space="preserve"> пла</w:t>
      </w:r>
      <w:r w:rsidR="002A4EDF">
        <w:rPr>
          <w:rFonts w:ascii="Times New Roman" w:hAnsi="Times New Roman"/>
          <w:color w:val="000000"/>
          <w:sz w:val="28"/>
          <w:szCs w:val="28"/>
        </w:rPr>
        <w:t>новый период 2024 и 2025</w:t>
      </w:r>
      <w:r w:rsidRPr="00883154">
        <w:rPr>
          <w:rFonts w:ascii="Times New Roman" w:hAnsi="Times New Roman"/>
          <w:color w:val="000000"/>
          <w:sz w:val="28"/>
          <w:szCs w:val="28"/>
        </w:rPr>
        <w:t xml:space="preserve"> годов.</w:t>
      </w: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87724" w:rsidRPr="00883154" w:rsidRDefault="00387724" w:rsidP="00387724">
      <w:pPr>
        <w:shd w:val="clear" w:color="auto" w:fill="FFFFFF"/>
        <w:spacing w:after="0" w:line="240" w:lineRule="auto"/>
        <w:ind w:firstLine="708"/>
        <w:jc w:val="center"/>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sidRPr="00883154">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pacing w:after="0" w:line="240" w:lineRule="auto"/>
        <w:ind w:firstLine="680"/>
        <w:jc w:val="both"/>
        <w:rPr>
          <w:rFonts w:ascii="Times New Roman" w:hAnsi="Times New Roman"/>
          <w:sz w:val="28"/>
          <w:szCs w:val="28"/>
        </w:rPr>
      </w:pPr>
      <w:r w:rsidRPr="00883154">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387724" w:rsidRPr="00883154" w:rsidRDefault="00387724" w:rsidP="00387724">
      <w:pPr>
        <w:spacing w:after="0" w:line="240" w:lineRule="auto"/>
        <w:ind w:firstLine="680"/>
        <w:jc w:val="both"/>
        <w:rPr>
          <w:rFonts w:ascii="Times New Roman" w:hAnsi="Times New Roman"/>
          <w:sz w:val="28"/>
          <w:szCs w:val="28"/>
        </w:rPr>
      </w:pPr>
      <w:r w:rsidRPr="00883154">
        <w:rPr>
          <w:rFonts w:ascii="Times New Roman" w:hAnsi="Times New Roman"/>
          <w:sz w:val="28"/>
          <w:szCs w:val="28"/>
        </w:rPr>
        <w:t>3.2. Ежегодный объём финансовых средс</w:t>
      </w:r>
      <w:r>
        <w:rPr>
          <w:rFonts w:ascii="Times New Roman" w:hAnsi="Times New Roman"/>
          <w:sz w:val="28"/>
          <w:szCs w:val="28"/>
        </w:rPr>
        <w:t xml:space="preserve">тв (межбюджетных трансфертов), </w:t>
      </w:r>
      <w:r w:rsidRPr="00883154">
        <w:rPr>
          <w:rFonts w:ascii="Times New Roman" w:hAnsi="Times New Roman"/>
          <w:sz w:val="28"/>
          <w:szCs w:val="28"/>
        </w:rPr>
        <w:t>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387724" w:rsidRPr="00883154" w:rsidRDefault="00387724" w:rsidP="00387724">
      <w:pPr>
        <w:spacing w:after="0" w:line="240" w:lineRule="auto"/>
        <w:ind w:firstLine="680"/>
        <w:jc w:val="both"/>
        <w:rPr>
          <w:rFonts w:ascii="Times New Roman" w:hAnsi="Times New Roman"/>
          <w:sz w:val="28"/>
          <w:szCs w:val="28"/>
        </w:rPr>
      </w:pPr>
      <w:r>
        <w:rPr>
          <w:rFonts w:ascii="Times New Roman" w:hAnsi="Times New Roman"/>
          <w:sz w:val="28"/>
          <w:szCs w:val="28"/>
        </w:rPr>
        <w:t xml:space="preserve">3.3. </w:t>
      </w:r>
      <w:r w:rsidRPr="00883154">
        <w:rPr>
          <w:rFonts w:ascii="Times New Roman" w:hAnsi="Times New Roman"/>
          <w:sz w:val="28"/>
          <w:szCs w:val="28"/>
        </w:rPr>
        <w:t>В случае нецелевого использования финансовые средства (межбюджетные трансферты) подлежат возврату в бюджет Поселения.</w:t>
      </w:r>
    </w:p>
    <w:p w:rsidR="00387724" w:rsidRPr="00650B4E" w:rsidRDefault="00387724" w:rsidP="00387724">
      <w:pPr>
        <w:spacing w:after="0" w:line="240" w:lineRule="auto"/>
        <w:ind w:firstLine="680"/>
        <w:jc w:val="both"/>
        <w:rPr>
          <w:rFonts w:ascii="Times New Roman" w:hAnsi="Times New Roman"/>
          <w:sz w:val="28"/>
          <w:szCs w:val="28"/>
        </w:rPr>
      </w:pPr>
      <w:r w:rsidRPr="00883154">
        <w:rPr>
          <w:rFonts w:ascii="Times New Roman" w:hAnsi="Times New Roman"/>
          <w:sz w:val="28"/>
          <w:szCs w:val="28"/>
        </w:rPr>
        <w:t>3.</w:t>
      </w:r>
      <w:r>
        <w:rPr>
          <w:rFonts w:ascii="Times New Roman" w:hAnsi="Times New Roman"/>
          <w:sz w:val="28"/>
          <w:szCs w:val="28"/>
        </w:rPr>
        <w:t>4</w:t>
      </w:r>
      <w:r w:rsidRPr="00883154">
        <w:rPr>
          <w:rFonts w:ascii="Times New Roman" w:hAnsi="Times New Roman"/>
          <w:sz w:val="28"/>
          <w:szCs w:val="28"/>
        </w:rPr>
        <w:t>. </w:t>
      </w:r>
      <w:r>
        <w:rPr>
          <w:rFonts w:ascii="Times New Roman" w:hAnsi="Times New Roman"/>
          <w:sz w:val="28"/>
          <w:szCs w:val="28"/>
        </w:rPr>
        <w:t xml:space="preserve"> </w:t>
      </w:r>
      <w:r w:rsidRPr="00883154">
        <w:rPr>
          <w:rFonts w:ascii="Times New Roman" w:hAnsi="Times New Roman"/>
          <w:sz w:val="28"/>
          <w:szCs w:val="28"/>
        </w:rPr>
        <w:t xml:space="preserve">Объем межбюджетных трансфертов, предоставляемых на </w:t>
      </w:r>
      <w:r w:rsidRPr="00650B4E">
        <w:rPr>
          <w:rFonts w:ascii="Times New Roman" w:hAnsi="Times New Roman"/>
          <w:sz w:val="28"/>
          <w:szCs w:val="28"/>
        </w:rPr>
        <w:t>осуществление передаваемых полномочий Район</w:t>
      </w:r>
      <w:r w:rsidR="002A4EDF" w:rsidRPr="00650B4E">
        <w:rPr>
          <w:rFonts w:ascii="Times New Roman" w:hAnsi="Times New Roman"/>
          <w:sz w:val="28"/>
          <w:szCs w:val="28"/>
        </w:rPr>
        <w:t>у составляет в 2023</w:t>
      </w:r>
      <w:r w:rsidRPr="00650B4E">
        <w:rPr>
          <w:rFonts w:ascii="Times New Roman" w:hAnsi="Times New Roman"/>
          <w:sz w:val="28"/>
          <w:szCs w:val="28"/>
        </w:rPr>
        <w:t xml:space="preserve"> году                    900 рублей и плановый п</w:t>
      </w:r>
      <w:r w:rsidR="002A4EDF" w:rsidRPr="00650B4E">
        <w:rPr>
          <w:rFonts w:ascii="Times New Roman" w:hAnsi="Times New Roman"/>
          <w:sz w:val="28"/>
          <w:szCs w:val="28"/>
        </w:rPr>
        <w:t>ериод 2024 и 2025</w:t>
      </w:r>
      <w:r w:rsidRPr="00650B4E">
        <w:rPr>
          <w:rFonts w:ascii="Times New Roman" w:hAnsi="Times New Roman"/>
          <w:sz w:val="28"/>
          <w:szCs w:val="28"/>
        </w:rPr>
        <w:t xml:space="preserve"> годов 900 рублей и                            900 рублей соответственно, </w:t>
      </w:r>
      <w:proofErr w:type="gramStart"/>
      <w:r w:rsidRPr="00650B4E">
        <w:rPr>
          <w:rFonts w:ascii="Times New Roman" w:hAnsi="Times New Roman"/>
          <w:sz w:val="28"/>
          <w:szCs w:val="28"/>
        </w:rPr>
        <w:t>согласно приложения</w:t>
      </w:r>
      <w:proofErr w:type="gramEnd"/>
      <w:r w:rsidRPr="00650B4E">
        <w:rPr>
          <w:rFonts w:ascii="Times New Roman" w:hAnsi="Times New Roman"/>
          <w:sz w:val="28"/>
          <w:szCs w:val="28"/>
        </w:rPr>
        <w:t xml:space="preserve"> 1 к Соглашению. </w:t>
      </w:r>
    </w:p>
    <w:p w:rsidR="00387724" w:rsidRPr="00883154" w:rsidRDefault="00387724" w:rsidP="00387724">
      <w:pPr>
        <w:pStyle w:val="a3"/>
        <w:spacing w:before="0" w:beforeAutospacing="0" w:after="0" w:afterAutospacing="0"/>
        <w:jc w:val="both"/>
        <w:rPr>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4. Права и обязанности С</w:t>
      </w:r>
      <w:r w:rsidRPr="00883154">
        <w:rPr>
          <w:rFonts w:ascii="Times New Roman" w:hAnsi="Times New Roman"/>
          <w:b/>
          <w:color w:val="000000"/>
          <w:spacing w:val="-2"/>
          <w:sz w:val="28"/>
          <w:szCs w:val="28"/>
        </w:rPr>
        <w:t>торон</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vertAlign w:val="superscript"/>
        </w:rPr>
      </w:pPr>
      <w:r w:rsidRPr="00883154">
        <w:rPr>
          <w:rFonts w:ascii="Times New Roman" w:hAnsi="Times New Roman"/>
          <w:b/>
          <w:color w:val="000000"/>
          <w:sz w:val="28"/>
          <w:szCs w:val="28"/>
        </w:rPr>
        <w:t>4.1. Представительный орган муниципального района:</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4.1.3. получает от контрольно-счетно</w:t>
      </w:r>
      <w:r>
        <w:rPr>
          <w:rFonts w:ascii="Times New Roman" w:hAnsi="Times New Roman"/>
          <w:color w:val="000000"/>
          <w:sz w:val="28"/>
          <w:szCs w:val="28"/>
        </w:rPr>
        <w:t xml:space="preserve">го органа района </w:t>
      </w:r>
      <w:r w:rsidRPr="00883154">
        <w:rPr>
          <w:rFonts w:ascii="Times New Roman" w:hAnsi="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387724" w:rsidRPr="00883154" w:rsidRDefault="00387724" w:rsidP="00387724">
      <w:pPr>
        <w:shd w:val="clear" w:color="auto" w:fill="FFFFFF"/>
        <w:spacing w:after="0" w:line="240" w:lineRule="auto"/>
        <w:ind w:left="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4.2. Контрольно-счетный орган </w:t>
      </w:r>
      <w:r w:rsidRPr="00883154">
        <w:rPr>
          <w:rFonts w:ascii="Times New Roman" w:hAnsi="Times New Roman"/>
          <w:b/>
          <w:color w:val="000000"/>
          <w:sz w:val="28"/>
          <w:szCs w:val="28"/>
        </w:rPr>
        <w:t>района:</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4.2.1. включает в планы своей работы:</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sz w:val="28"/>
          <w:szCs w:val="28"/>
        </w:rPr>
        <w:t>- иные контрольные и экспертно-аналитические мероприятия</w:t>
      </w:r>
      <w:r>
        <w:rPr>
          <w:rFonts w:ascii="Times New Roman" w:hAnsi="Times New Roman"/>
          <w:color w:val="000000"/>
          <w:sz w:val="28"/>
          <w:szCs w:val="28"/>
        </w:rPr>
        <w:t xml:space="preserve"> на основании </w:t>
      </w:r>
      <w:r w:rsidRPr="00883154">
        <w:rPr>
          <w:rFonts w:ascii="Times New Roman" w:hAnsi="Times New Roman"/>
          <w:color w:val="000000"/>
          <w:sz w:val="28"/>
          <w:szCs w:val="28"/>
        </w:rPr>
        <w:t xml:space="preserve">предложений представительного органа поселения, </w:t>
      </w:r>
      <w:r w:rsidRPr="00883154">
        <w:rPr>
          <w:rFonts w:ascii="Times New Roman" w:hAnsi="Times New Roman"/>
          <w:sz w:val="28"/>
          <w:szCs w:val="28"/>
        </w:rPr>
        <w:t xml:space="preserve">с учетом финансовых средств на их исполнение, </w:t>
      </w:r>
      <w:r w:rsidRPr="00883154">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883154">
        <w:rPr>
          <w:rFonts w:ascii="Times New Roman" w:hAnsi="Times New Roman"/>
          <w:color w:val="000000"/>
          <w:sz w:val="28"/>
          <w:szCs w:val="28"/>
        </w:rPr>
        <w:t>контроль за</w:t>
      </w:r>
      <w:proofErr w:type="gramEnd"/>
      <w:r w:rsidRPr="00883154">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w:t>
      </w:r>
      <w:r>
        <w:rPr>
          <w:rFonts w:ascii="Times New Roman" w:hAnsi="Times New Roman"/>
          <w:color w:val="000000"/>
          <w:sz w:val="28"/>
          <w:szCs w:val="28"/>
        </w:rPr>
        <w:t xml:space="preserve">едставительный орган поселения </w:t>
      </w:r>
      <w:r w:rsidRPr="00883154">
        <w:rPr>
          <w:rFonts w:ascii="Times New Roman" w:hAnsi="Times New Roman"/>
          <w:color w:val="000000"/>
          <w:sz w:val="28"/>
          <w:szCs w:val="28"/>
        </w:rPr>
        <w:t>с предложениями по их устранению;</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 xml:space="preserve"> 4.2.10. предоставляет представительному органу поселения   информацию об осуществлении предусмотренных настоящим Соглашением полномочий;</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387724" w:rsidRPr="00883154" w:rsidRDefault="00387724" w:rsidP="00387724">
      <w:pPr>
        <w:shd w:val="clear" w:color="auto" w:fill="FFFFFF"/>
        <w:spacing w:after="0" w:line="240" w:lineRule="auto"/>
        <w:ind w:firstLine="900"/>
        <w:jc w:val="both"/>
        <w:rPr>
          <w:rFonts w:ascii="Times New Roman" w:hAnsi="Times New Roman"/>
          <w:b/>
          <w:color w:val="000000"/>
          <w:sz w:val="28"/>
          <w:szCs w:val="28"/>
        </w:rPr>
      </w:pPr>
      <w:r w:rsidRPr="00883154">
        <w:rPr>
          <w:rFonts w:ascii="Times New Roman" w:hAnsi="Times New Roman"/>
          <w:b/>
          <w:color w:val="000000"/>
          <w:sz w:val="28"/>
          <w:szCs w:val="28"/>
        </w:rPr>
        <w:t>4.3. Представительный орган поселения:</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 xml:space="preserve">4.3.1. утверждает в решении о бюджете поселения межбюджетные трансферты бюджету муниципального района на осуществление переданных </w:t>
      </w:r>
      <w:r w:rsidRPr="00883154">
        <w:rPr>
          <w:rFonts w:ascii="Times New Roman" w:hAnsi="Times New Roman"/>
          <w:color w:val="000000"/>
          <w:sz w:val="28"/>
          <w:szCs w:val="28"/>
        </w:rPr>
        <w:lastRenderedPageBreak/>
        <w:t>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4.3.2. направляет в</w:t>
      </w:r>
      <w:r w:rsidRPr="00883154">
        <w:rPr>
          <w:rFonts w:ascii="Times New Roman" w:hAnsi="Times New Roman"/>
          <w:color w:val="000000"/>
          <w:sz w:val="28"/>
          <w:szCs w:val="28"/>
        </w:rPr>
        <w:t xml:space="preserve"> </w:t>
      </w:r>
      <w:r>
        <w:rPr>
          <w:rFonts w:ascii="Times New Roman" w:hAnsi="Times New Roman"/>
          <w:color w:val="000000"/>
          <w:sz w:val="28"/>
          <w:szCs w:val="28"/>
        </w:rPr>
        <w:t>контрольно-счетный орган района</w:t>
      </w:r>
      <w:r w:rsidRPr="00883154">
        <w:rPr>
          <w:rFonts w:ascii="Times New Roman" w:hAnsi="Times New Roman"/>
          <w:color w:val="000000"/>
          <w:sz w:val="28"/>
          <w:szCs w:val="28"/>
        </w:rPr>
        <w:t xml:space="preserve">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5. Ответственность С</w:t>
      </w:r>
      <w:r w:rsidRPr="00883154">
        <w:rPr>
          <w:rFonts w:ascii="Times New Roman" w:hAnsi="Times New Roman"/>
          <w:b/>
          <w:color w:val="000000"/>
          <w:spacing w:val="-2"/>
          <w:sz w:val="28"/>
          <w:szCs w:val="28"/>
        </w:rPr>
        <w:t>торон</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387724" w:rsidRPr="00883154" w:rsidRDefault="00387724" w:rsidP="00387724">
      <w:pPr>
        <w:shd w:val="clear" w:color="auto" w:fill="FFFFFF"/>
        <w:spacing w:after="0" w:line="240" w:lineRule="auto"/>
        <w:ind w:firstLine="708"/>
        <w:jc w:val="both"/>
        <w:rPr>
          <w:rFonts w:ascii="Times New Roman" w:hAnsi="Times New Roman"/>
          <w:sz w:val="28"/>
          <w:szCs w:val="28"/>
        </w:rPr>
      </w:pPr>
      <w:r w:rsidRPr="00883154">
        <w:rPr>
          <w:rFonts w:ascii="Times New Roman" w:hAnsi="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5.4. Ответственность С</w:t>
      </w:r>
      <w:r w:rsidRPr="00883154">
        <w:rPr>
          <w:rFonts w:ascii="Times New Roman" w:hAnsi="Times New Roman"/>
          <w:color w:val="000000"/>
          <w:sz w:val="28"/>
          <w:szCs w:val="28"/>
        </w:rPr>
        <w:t>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w:t>
      </w:r>
      <w:r>
        <w:rPr>
          <w:rFonts w:ascii="Times New Roman" w:hAnsi="Times New Roman"/>
          <w:color w:val="000000"/>
          <w:sz w:val="28"/>
          <w:szCs w:val="28"/>
        </w:rPr>
        <w:t>й было допущено               в</w:t>
      </w:r>
      <w:r w:rsidRPr="00883154">
        <w:rPr>
          <w:rFonts w:ascii="Times New Roman" w:hAnsi="Times New Roman"/>
          <w:color w:val="000000"/>
          <w:sz w:val="28"/>
          <w:szCs w:val="28"/>
        </w:rPr>
        <w:t>следствие действий администрации муниципального района, администрации поселения или иных третьих лиц.</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sidRPr="00883154">
        <w:rPr>
          <w:rFonts w:ascii="Times New Roman" w:hAnsi="Times New Roman"/>
          <w:b/>
          <w:color w:val="000000"/>
          <w:spacing w:val="-2"/>
          <w:sz w:val="28"/>
          <w:szCs w:val="28"/>
        </w:rPr>
        <w:t>6. Заключительные положения Соглашения</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6.1. Настоящее Соглашение вступает в с</w:t>
      </w:r>
      <w:r>
        <w:rPr>
          <w:rFonts w:ascii="Times New Roman" w:hAnsi="Times New Roman"/>
          <w:color w:val="000000"/>
          <w:sz w:val="28"/>
          <w:szCs w:val="28"/>
        </w:rPr>
        <w:t>илу с момента его подписания обеи</w:t>
      </w:r>
      <w:r w:rsidRPr="00883154">
        <w:rPr>
          <w:rFonts w:ascii="Times New Roman" w:hAnsi="Times New Roman"/>
          <w:color w:val="000000"/>
          <w:sz w:val="28"/>
          <w:szCs w:val="28"/>
        </w:rPr>
        <w:t>ми Сторонами.</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w:t>
      </w:r>
      <w:r>
        <w:rPr>
          <w:rFonts w:ascii="Times New Roman" w:hAnsi="Times New Roman"/>
          <w:color w:val="000000"/>
          <w:sz w:val="28"/>
          <w:szCs w:val="28"/>
        </w:rPr>
        <w:t xml:space="preserve">ления представительным органом </w:t>
      </w:r>
      <w:r w:rsidRPr="00883154">
        <w:rPr>
          <w:rFonts w:ascii="Times New Roman" w:hAnsi="Times New Roman"/>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8772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387724"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Pr="00680EBF"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965DC7" w:rsidRDefault="00965DC7" w:rsidP="00387724">
      <w:pPr>
        <w:keepNext/>
        <w:shd w:val="clear" w:color="auto" w:fill="FFFFFF"/>
        <w:spacing w:after="0" w:line="240" w:lineRule="auto"/>
        <w:ind w:left="709"/>
        <w:jc w:val="center"/>
        <w:rPr>
          <w:rFonts w:ascii="Times New Roman" w:hAnsi="Times New Roman"/>
          <w:b/>
          <w:color w:val="000000"/>
          <w:spacing w:val="-2"/>
          <w:sz w:val="28"/>
          <w:szCs w:val="28"/>
        </w:rPr>
      </w:pPr>
    </w:p>
    <w:p w:rsidR="00965DC7" w:rsidRDefault="00965DC7" w:rsidP="00387724">
      <w:pPr>
        <w:keepNext/>
        <w:shd w:val="clear" w:color="auto" w:fill="FFFFFF"/>
        <w:spacing w:after="0" w:line="240" w:lineRule="auto"/>
        <w:ind w:left="709"/>
        <w:jc w:val="center"/>
        <w:rPr>
          <w:rFonts w:ascii="Times New Roman" w:hAnsi="Times New Roman"/>
          <w:b/>
          <w:color w:val="000000"/>
          <w:spacing w:val="-2"/>
          <w:sz w:val="28"/>
          <w:szCs w:val="28"/>
        </w:rPr>
      </w:pPr>
    </w:p>
    <w:p w:rsidR="00965DC7" w:rsidRDefault="00965DC7"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sidRPr="00883154">
        <w:rPr>
          <w:rFonts w:ascii="Times New Roman" w:hAnsi="Times New Roman"/>
          <w:b/>
          <w:color w:val="000000"/>
          <w:spacing w:val="-2"/>
          <w:sz w:val="28"/>
          <w:szCs w:val="28"/>
        </w:rPr>
        <w:t>7. Реквизиты и подписи Сторон</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Представительный орган</w:t>
      </w:r>
      <w:r w:rsidRPr="00883154">
        <w:rPr>
          <w:rFonts w:ascii="Times New Roman" w:hAnsi="Times New Roman"/>
          <w:b/>
          <w:color w:val="000000"/>
          <w:sz w:val="28"/>
          <w:szCs w:val="28"/>
        </w:rPr>
        <w:t xml:space="preserve">         </w:t>
      </w:r>
      <w:r>
        <w:rPr>
          <w:rFonts w:ascii="Times New Roman" w:hAnsi="Times New Roman"/>
          <w:b/>
          <w:color w:val="000000"/>
          <w:sz w:val="28"/>
          <w:szCs w:val="28"/>
        </w:rPr>
        <w:t xml:space="preserve">                      Представительный орган</w:t>
      </w:r>
      <w:r w:rsidRPr="00883154">
        <w:rPr>
          <w:rFonts w:ascii="Times New Roman" w:hAnsi="Times New Roman"/>
          <w:b/>
          <w:color w:val="000000"/>
          <w:sz w:val="28"/>
          <w:szCs w:val="28"/>
        </w:rPr>
        <w:t xml:space="preserve">                                     </w:t>
      </w:r>
    </w:p>
    <w:p w:rsidR="00387724" w:rsidRDefault="00387724" w:rsidP="00387724">
      <w:pPr>
        <w:shd w:val="clear" w:color="auto" w:fill="FFFFFF"/>
        <w:spacing w:after="0" w:line="240" w:lineRule="auto"/>
        <w:jc w:val="both"/>
        <w:rPr>
          <w:rFonts w:ascii="Times New Roman" w:hAnsi="Times New Roman"/>
          <w:b/>
          <w:color w:val="000000"/>
          <w:sz w:val="28"/>
          <w:szCs w:val="28"/>
        </w:rPr>
      </w:pPr>
      <w:r w:rsidRPr="00554540">
        <w:rPr>
          <w:rFonts w:ascii="Times New Roman" w:hAnsi="Times New Roman"/>
          <w:b/>
          <w:color w:val="000000"/>
          <w:sz w:val="28"/>
          <w:szCs w:val="28"/>
        </w:rPr>
        <w:t>Муниципального района</w:t>
      </w:r>
      <w:r>
        <w:rPr>
          <w:rFonts w:ascii="Times New Roman" w:hAnsi="Times New Roman"/>
          <w:b/>
          <w:color w:val="000000"/>
          <w:sz w:val="28"/>
          <w:szCs w:val="28"/>
        </w:rPr>
        <w:t xml:space="preserve">                                               поселения</w:t>
      </w:r>
    </w:p>
    <w:p w:rsidR="00387724" w:rsidRPr="00554540" w:rsidRDefault="00387724" w:rsidP="00387724">
      <w:pPr>
        <w:shd w:val="clear" w:color="auto" w:fill="FFFFFF"/>
        <w:spacing w:after="0" w:line="240" w:lineRule="auto"/>
        <w:jc w:val="both"/>
        <w:rPr>
          <w:rFonts w:ascii="Times New Roman" w:hAnsi="Times New Roman"/>
          <w:b/>
          <w:color w:val="000000"/>
          <w:sz w:val="28"/>
          <w:szCs w:val="28"/>
        </w:rPr>
      </w:pP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sidRPr="00883154">
        <w:rPr>
          <w:rFonts w:ascii="Times New Roman" w:hAnsi="Times New Roman"/>
          <w:b/>
          <w:color w:val="000000"/>
          <w:sz w:val="28"/>
          <w:szCs w:val="28"/>
        </w:rPr>
        <w:t xml:space="preserve"> Муниципальный совет </w:t>
      </w:r>
      <w:r>
        <w:rPr>
          <w:rFonts w:ascii="Times New Roman" w:hAnsi="Times New Roman"/>
          <w:b/>
          <w:color w:val="000000"/>
          <w:sz w:val="28"/>
          <w:szCs w:val="28"/>
        </w:rPr>
        <w:t xml:space="preserve">                                          Земское собрание </w:t>
      </w: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sidRPr="00883154">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 xml:space="preserve">                      Коротковского сельского поселения</w:t>
      </w: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sidRPr="00883154">
        <w:rPr>
          <w:rFonts w:ascii="Times New Roman" w:hAnsi="Times New Roman"/>
          <w:b/>
          <w:color w:val="000000"/>
          <w:sz w:val="28"/>
          <w:szCs w:val="28"/>
        </w:rPr>
        <w:t xml:space="preserve">  «Корочанский район»</w:t>
      </w:r>
      <w:r w:rsidRPr="00554540">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883154">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 xml:space="preserve">                           </w:t>
      </w:r>
    </w:p>
    <w:p w:rsidR="00387724" w:rsidRPr="00680EBF" w:rsidRDefault="00387724" w:rsidP="00387724">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883154">
        <w:rPr>
          <w:rFonts w:ascii="Times New Roman" w:hAnsi="Times New Roman"/>
          <w:b/>
          <w:color w:val="000000"/>
          <w:sz w:val="28"/>
          <w:szCs w:val="28"/>
        </w:rPr>
        <w:t>«Корочанский район»</w:t>
      </w:r>
      <w:r w:rsidRPr="00554540">
        <w:rPr>
          <w:rFonts w:ascii="Times New Roman" w:hAnsi="Times New Roman"/>
          <w:b/>
          <w:color w:val="000000"/>
          <w:sz w:val="28"/>
          <w:szCs w:val="28"/>
        </w:rPr>
        <w:t xml:space="preserve"> </w:t>
      </w:r>
      <w:r>
        <w:rPr>
          <w:rFonts w:ascii="Times New Roman" w:hAnsi="Times New Roman"/>
          <w:b/>
          <w:color w:val="000000"/>
          <w:sz w:val="28"/>
          <w:szCs w:val="28"/>
        </w:rPr>
        <w:t xml:space="preserve">                                     </w:t>
      </w:r>
    </w:p>
    <w:tbl>
      <w:tblPr>
        <w:tblpPr w:leftFromText="180" w:rightFromText="180" w:vertAnchor="text" w:horzAnchor="margin" w:tblpY="154"/>
        <w:tblW w:w="9669" w:type="dxa"/>
        <w:tblLook w:val="01E0"/>
      </w:tblPr>
      <w:tblGrid>
        <w:gridCol w:w="4361"/>
        <w:gridCol w:w="5308"/>
      </w:tblGrid>
      <w:tr w:rsidR="00387724" w:rsidTr="00222A9E">
        <w:trPr>
          <w:trHeight w:val="360"/>
        </w:trPr>
        <w:tc>
          <w:tcPr>
            <w:tcW w:w="4361" w:type="dxa"/>
          </w:tcPr>
          <w:p w:rsidR="00387724" w:rsidRDefault="00387724" w:rsidP="00222A9E">
            <w:pPr>
              <w:spacing w:after="0" w:line="240" w:lineRule="auto"/>
              <w:rPr>
                <w:rFonts w:ascii="Times New Roman" w:eastAsia="Calibri" w:hAnsi="Times New Roman"/>
                <w:bCs/>
                <w:sz w:val="28"/>
                <w:szCs w:val="28"/>
              </w:rPr>
            </w:pPr>
            <w:r>
              <w:rPr>
                <w:rFonts w:ascii="Times New Roman" w:hAnsi="Times New Roman"/>
                <w:bCs/>
                <w:sz w:val="28"/>
                <w:szCs w:val="28"/>
              </w:rPr>
              <w:t xml:space="preserve">309210, Белгородская область, </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г. Короча, пл. Васильева, 28 </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УФК по Белгородской области</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ИНН 3110002415, КПП 311001001</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КФБП Корочанского района</w:t>
            </w:r>
          </w:p>
          <w:p w:rsidR="00387724" w:rsidRDefault="00387724" w:rsidP="00222A9E">
            <w:pPr>
              <w:spacing w:after="0" w:line="240" w:lineRule="auto"/>
              <w:rPr>
                <w:rFonts w:ascii="Times New Roman" w:hAnsi="Times New Roman"/>
                <w:bCs/>
                <w:sz w:val="28"/>
                <w:szCs w:val="28"/>
              </w:rPr>
            </w:pPr>
            <w:proofErr w:type="spellStart"/>
            <w:proofErr w:type="gramStart"/>
            <w:r>
              <w:rPr>
                <w:rFonts w:ascii="Times New Roman" w:hAnsi="Times New Roman"/>
                <w:bCs/>
                <w:sz w:val="28"/>
                <w:szCs w:val="28"/>
              </w:rPr>
              <w:t>р</w:t>
            </w:r>
            <w:proofErr w:type="spellEnd"/>
            <w:proofErr w:type="gramEnd"/>
            <w:r>
              <w:rPr>
                <w:rFonts w:ascii="Times New Roman" w:hAnsi="Times New Roman"/>
                <w:bCs/>
                <w:sz w:val="28"/>
                <w:szCs w:val="28"/>
              </w:rPr>
              <w:t>/с 40204810300000000029</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 в отделении</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Белгород </w:t>
            </w:r>
            <w:proofErr w:type="gramStart"/>
            <w:r>
              <w:rPr>
                <w:rFonts w:ascii="Times New Roman" w:hAnsi="Times New Roman"/>
                <w:bCs/>
                <w:sz w:val="28"/>
                <w:szCs w:val="28"/>
              </w:rPr>
              <w:t>г</w:t>
            </w:r>
            <w:proofErr w:type="gramEnd"/>
            <w:r>
              <w:rPr>
                <w:rFonts w:ascii="Times New Roman" w:hAnsi="Times New Roman"/>
                <w:bCs/>
                <w:sz w:val="28"/>
                <w:szCs w:val="28"/>
              </w:rPr>
              <w:t>. Белгород</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БИК 041403001</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л</w:t>
            </w:r>
            <w:proofErr w:type="gramEnd"/>
            <w:r>
              <w:rPr>
                <w:rFonts w:ascii="Times New Roman" w:hAnsi="Times New Roman"/>
                <w:bCs/>
                <w:sz w:val="28"/>
                <w:szCs w:val="28"/>
              </w:rPr>
              <w:t>/с 02263006040</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ОГРН 1023101336422 </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тел.(8 47 231)55292</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ОКПО 04023067 </w:t>
            </w:r>
          </w:p>
          <w:p w:rsidR="00387724" w:rsidRPr="00680EBF" w:rsidRDefault="00387724" w:rsidP="00222A9E">
            <w:pPr>
              <w:spacing w:after="0" w:line="240" w:lineRule="auto"/>
              <w:rPr>
                <w:rFonts w:ascii="Times New Roman" w:hAnsi="Times New Roman"/>
                <w:bCs/>
                <w:sz w:val="28"/>
                <w:szCs w:val="28"/>
              </w:rPr>
            </w:pPr>
            <w:r>
              <w:rPr>
                <w:rFonts w:ascii="Times New Roman" w:hAnsi="Times New Roman"/>
                <w:bCs/>
                <w:sz w:val="28"/>
                <w:szCs w:val="28"/>
              </w:rPr>
              <w:t>ОКТМО 14640101000</w:t>
            </w:r>
          </w:p>
        </w:tc>
        <w:tc>
          <w:tcPr>
            <w:tcW w:w="5308" w:type="dxa"/>
          </w:tcPr>
          <w:p w:rsidR="00387724" w:rsidRDefault="00387724" w:rsidP="00222A9E">
            <w:pPr>
              <w:spacing w:after="0" w:line="240" w:lineRule="auto"/>
              <w:jc w:val="both"/>
              <w:rPr>
                <w:rFonts w:ascii="Times New Roman" w:eastAsia="Calibri" w:hAnsi="Times New Roman"/>
                <w:b/>
                <w:bCs/>
                <w:sz w:val="28"/>
                <w:szCs w:val="28"/>
              </w:rPr>
            </w:pPr>
            <w:r>
              <w:rPr>
                <w:rFonts w:ascii="Times New Roman" w:hAnsi="Times New Roman"/>
                <w:bCs/>
                <w:sz w:val="28"/>
                <w:szCs w:val="28"/>
              </w:rPr>
              <w:t xml:space="preserve">309209, Белгородская область, Корочанский район, с. </w:t>
            </w:r>
            <w:proofErr w:type="gramStart"/>
            <w:r>
              <w:rPr>
                <w:rFonts w:ascii="Times New Roman" w:hAnsi="Times New Roman"/>
                <w:bCs/>
                <w:sz w:val="28"/>
                <w:szCs w:val="28"/>
              </w:rPr>
              <w:t>Короткое</w:t>
            </w:r>
            <w:proofErr w:type="gramEnd"/>
            <w:r>
              <w:rPr>
                <w:rFonts w:ascii="Times New Roman" w:hAnsi="Times New Roman"/>
                <w:bCs/>
                <w:sz w:val="28"/>
                <w:szCs w:val="28"/>
              </w:rPr>
              <w:t>,</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 ул. Центральная,3</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ИНН 3110009107, КПП 311001001</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КФБП Корочанского района</w:t>
            </w:r>
          </w:p>
          <w:p w:rsidR="00387724" w:rsidRDefault="00387724" w:rsidP="00222A9E">
            <w:pPr>
              <w:spacing w:after="0" w:line="240" w:lineRule="auto"/>
              <w:rPr>
                <w:rFonts w:ascii="Times New Roman" w:hAnsi="Times New Roman"/>
                <w:bCs/>
                <w:sz w:val="28"/>
                <w:szCs w:val="28"/>
              </w:rPr>
            </w:pPr>
            <w:proofErr w:type="gramStart"/>
            <w:r>
              <w:rPr>
                <w:rFonts w:ascii="Times New Roman" w:hAnsi="Times New Roman"/>
                <w:bCs/>
                <w:sz w:val="28"/>
                <w:szCs w:val="28"/>
              </w:rPr>
              <w:t>Р</w:t>
            </w:r>
            <w:proofErr w:type="gramEnd"/>
            <w:r>
              <w:rPr>
                <w:rFonts w:ascii="Times New Roman" w:hAnsi="Times New Roman"/>
                <w:bCs/>
                <w:sz w:val="28"/>
                <w:szCs w:val="28"/>
              </w:rPr>
              <w:t>/счет № 40204810600000000208</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в отделении</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Белгород </w:t>
            </w:r>
            <w:proofErr w:type="gramStart"/>
            <w:r>
              <w:rPr>
                <w:rFonts w:ascii="Times New Roman" w:hAnsi="Times New Roman"/>
                <w:bCs/>
                <w:sz w:val="28"/>
                <w:szCs w:val="28"/>
              </w:rPr>
              <w:t>г</w:t>
            </w:r>
            <w:proofErr w:type="gramEnd"/>
            <w:r>
              <w:rPr>
                <w:rFonts w:ascii="Times New Roman" w:hAnsi="Times New Roman"/>
                <w:bCs/>
                <w:sz w:val="28"/>
                <w:szCs w:val="28"/>
              </w:rPr>
              <w:t>. Белгород</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БИК 041403001</w:t>
            </w:r>
          </w:p>
          <w:p w:rsidR="00387724" w:rsidRDefault="00387724" w:rsidP="00222A9E">
            <w:pPr>
              <w:spacing w:after="0" w:line="240" w:lineRule="auto"/>
              <w:rPr>
                <w:rFonts w:ascii="Times New Roman" w:hAnsi="Times New Roman"/>
                <w:sz w:val="28"/>
                <w:szCs w:val="28"/>
              </w:rPr>
            </w:pPr>
            <w:r>
              <w:rPr>
                <w:rFonts w:ascii="Times New Roman" w:hAnsi="Times New Roman"/>
                <w:bCs/>
                <w:sz w:val="28"/>
                <w:szCs w:val="28"/>
              </w:rPr>
              <w:t xml:space="preserve"> </w:t>
            </w:r>
            <w:proofErr w:type="gramStart"/>
            <w:r>
              <w:rPr>
                <w:rFonts w:ascii="Times New Roman" w:hAnsi="Times New Roman"/>
                <w:bCs/>
                <w:sz w:val="28"/>
                <w:szCs w:val="28"/>
              </w:rPr>
              <w:t>л</w:t>
            </w:r>
            <w:proofErr w:type="gramEnd"/>
            <w:r>
              <w:rPr>
                <w:rFonts w:ascii="Times New Roman" w:hAnsi="Times New Roman"/>
                <w:bCs/>
                <w:sz w:val="28"/>
                <w:szCs w:val="28"/>
              </w:rPr>
              <w:t>/с 03909102211</w:t>
            </w:r>
          </w:p>
          <w:p w:rsidR="00387724" w:rsidRDefault="00387724" w:rsidP="00222A9E">
            <w:pPr>
              <w:spacing w:after="0" w:line="240" w:lineRule="auto"/>
              <w:rPr>
                <w:rFonts w:ascii="Times New Roman" w:hAnsi="Times New Roman"/>
                <w:iCs/>
                <w:sz w:val="28"/>
                <w:szCs w:val="28"/>
              </w:rPr>
            </w:pPr>
            <w:r>
              <w:rPr>
                <w:rFonts w:ascii="Times New Roman" w:hAnsi="Times New Roman"/>
                <w:iCs/>
                <w:sz w:val="28"/>
                <w:szCs w:val="28"/>
              </w:rPr>
              <w:t>ОГРН 1063120002879</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тел.(8 47 231)36146</w:t>
            </w:r>
          </w:p>
          <w:p w:rsidR="00387724" w:rsidRDefault="00387724" w:rsidP="00222A9E">
            <w:pPr>
              <w:spacing w:after="0" w:line="240" w:lineRule="auto"/>
              <w:rPr>
                <w:rFonts w:ascii="Times New Roman" w:hAnsi="Times New Roman"/>
                <w:iCs/>
                <w:sz w:val="28"/>
                <w:szCs w:val="28"/>
              </w:rPr>
            </w:pPr>
            <w:r>
              <w:rPr>
                <w:rFonts w:ascii="Times New Roman" w:hAnsi="Times New Roman"/>
                <w:iCs/>
                <w:sz w:val="28"/>
                <w:szCs w:val="28"/>
              </w:rPr>
              <w:t>ОКПО 04113706</w:t>
            </w:r>
          </w:p>
          <w:p w:rsidR="00387724" w:rsidRDefault="00387724" w:rsidP="00222A9E">
            <w:pPr>
              <w:spacing w:after="0" w:line="240" w:lineRule="auto"/>
              <w:rPr>
                <w:rFonts w:ascii="Times New Roman" w:eastAsia="Calibri" w:hAnsi="Times New Roman"/>
                <w:iCs/>
                <w:sz w:val="28"/>
                <w:szCs w:val="28"/>
              </w:rPr>
            </w:pPr>
            <w:r>
              <w:rPr>
                <w:rFonts w:ascii="Times New Roman" w:hAnsi="Times New Roman"/>
                <w:iCs/>
                <w:sz w:val="28"/>
                <w:szCs w:val="28"/>
              </w:rPr>
              <w:t>ОКТМО 14640436</w:t>
            </w:r>
          </w:p>
        </w:tc>
      </w:tr>
    </w:tbl>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p>
    <w:tbl>
      <w:tblPr>
        <w:tblW w:w="0" w:type="auto"/>
        <w:tblLook w:val="01E0"/>
      </w:tblPr>
      <w:tblGrid>
        <w:gridCol w:w="4786"/>
        <w:gridCol w:w="4785"/>
      </w:tblGrid>
      <w:tr w:rsidR="00387724" w:rsidRPr="00883154" w:rsidTr="00222A9E">
        <w:trPr>
          <w:trHeight w:val="1009"/>
        </w:trPr>
        <w:tc>
          <w:tcPr>
            <w:tcW w:w="4786" w:type="dxa"/>
          </w:tcPr>
          <w:p w:rsidR="00387724" w:rsidRDefault="00387724" w:rsidP="00222A9E">
            <w:pPr>
              <w:spacing w:after="0" w:line="240" w:lineRule="auto"/>
              <w:ind w:right="284"/>
              <w:rPr>
                <w:rFonts w:ascii="Times New Roman" w:hAnsi="Times New Roman"/>
                <w:b/>
                <w:color w:val="000000"/>
                <w:sz w:val="28"/>
                <w:szCs w:val="28"/>
                <w:lang w:eastAsia="en-US"/>
              </w:rPr>
            </w:pPr>
            <w:r w:rsidRPr="00883154">
              <w:rPr>
                <w:rFonts w:ascii="Times New Roman" w:hAnsi="Times New Roman"/>
                <w:b/>
                <w:color w:val="000000"/>
                <w:sz w:val="28"/>
                <w:szCs w:val="28"/>
                <w:lang w:eastAsia="en-US"/>
              </w:rPr>
              <w:t xml:space="preserve">Председатель Муниципального совета Корочанского района </w:t>
            </w:r>
          </w:p>
          <w:p w:rsidR="00387724" w:rsidRPr="00883154" w:rsidRDefault="00387724" w:rsidP="00222A9E">
            <w:pPr>
              <w:spacing w:after="0" w:line="240" w:lineRule="auto"/>
              <w:ind w:right="284"/>
              <w:rPr>
                <w:rFonts w:ascii="Times New Roman" w:hAnsi="Times New Roman"/>
                <w:b/>
                <w:color w:val="000000"/>
                <w:sz w:val="28"/>
                <w:szCs w:val="28"/>
                <w:lang w:eastAsia="en-US"/>
              </w:rPr>
            </w:pPr>
          </w:p>
          <w:p w:rsidR="00387724" w:rsidRPr="00883154" w:rsidRDefault="00387724" w:rsidP="00222A9E">
            <w:pPr>
              <w:spacing w:after="0" w:line="240" w:lineRule="auto"/>
              <w:ind w:right="284"/>
              <w:rPr>
                <w:rFonts w:ascii="Times New Roman" w:hAnsi="Times New Roman"/>
                <w:b/>
                <w:color w:val="000000"/>
                <w:sz w:val="28"/>
                <w:szCs w:val="28"/>
                <w:lang w:eastAsia="en-US"/>
              </w:rPr>
            </w:pPr>
            <w:r w:rsidRPr="00883154">
              <w:rPr>
                <w:rFonts w:ascii="Times New Roman" w:hAnsi="Times New Roman"/>
                <w:b/>
                <w:color w:val="000000"/>
                <w:sz w:val="28"/>
                <w:szCs w:val="28"/>
                <w:lang w:eastAsia="en-US"/>
              </w:rPr>
              <w:t xml:space="preserve">______________/И.М.Субботин/ </w:t>
            </w:r>
          </w:p>
        </w:tc>
        <w:tc>
          <w:tcPr>
            <w:tcW w:w="4785" w:type="dxa"/>
          </w:tcPr>
          <w:p w:rsidR="00387724" w:rsidRPr="00883154" w:rsidRDefault="00387724" w:rsidP="00222A9E">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Глава Коротковского</w:t>
            </w:r>
            <w:r w:rsidRPr="00883154">
              <w:rPr>
                <w:rFonts w:ascii="Times New Roman" w:hAnsi="Times New Roman"/>
                <w:b/>
                <w:color w:val="000000"/>
                <w:sz w:val="28"/>
                <w:szCs w:val="28"/>
                <w:lang w:eastAsia="en-US"/>
              </w:rPr>
              <w:t xml:space="preserve">  </w:t>
            </w:r>
          </w:p>
          <w:p w:rsidR="00387724" w:rsidRPr="00883154" w:rsidRDefault="00387724" w:rsidP="00222A9E">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сельского </w:t>
            </w:r>
            <w:r w:rsidRPr="00883154">
              <w:rPr>
                <w:rFonts w:ascii="Times New Roman" w:hAnsi="Times New Roman"/>
                <w:b/>
                <w:color w:val="000000"/>
                <w:sz w:val="28"/>
                <w:szCs w:val="28"/>
                <w:lang w:eastAsia="en-US"/>
              </w:rPr>
              <w:t xml:space="preserve">поселения </w:t>
            </w:r>
          </w:p>
          <w:p w:rsidR="00387724" w:rsidRPr="00883154" w:rsidRDefault="00387724" w:rsidP="00222A9E">
            <w:pPr>
              <w:spacing w:after="0" w:line="240" w:lineRule="auto"/>
              <w:ind w:right="284"/>
              <w:rPr>
                <w:rFonts w:ascii="Times New Roman" w:hAnsi="Times New Roman"/>
                <w:b/>
                <w:color w:val="000000"/>
                <w:sz w:val="28"/>
                <w:szCs w:val="28"/>
                <w:lang w:eastAsia="en-US"/>
              </w:rPr>
            </w:pPr>
            <w:r w:rsidRPr="00883154">
              <w:rPr>
                <w:rFonts w:ascii="Times New Roman" w:hAnsi="Times New Roman"/>
                <w:b/>
                <w:color w:val="000000"/>
                <w:sz w:val="28"/>
                <w:szCs w:val="28"/>
                <w:lang w:eastAsia="en-US"/>
              </w:rPr>
              <w:t xml:space="preserve">                                            </w:t>
            </w:r>
          </w:p>
          <w:p w:rsidR="00387724" w:rsidRPr="00883154" w:rsidRDefault="00387724" w:rsidP="00222A9E">
            <w:pPr>
              <w:spacing w:after="0" w:line="240" w:lineRule="auto"/>
              <w:rPr>
                <w:rFonts w:ascii="Times New Roman" w:hAnsi="Times New Roman"/>
                <w:sz w:val="28"/>
                <w:szCs w:val="28"/>
                <w:lang w:eastAsia="en-US"/>
              </w:rPr>
            </w:pPr>
            <w:r w:rsidRPr="00883154">
              <w:rPr>
                <w:rFonts w:ascii="Times New Roman" w:hAnsi="Times New Roman"/>
                <w:b/>
                <w:color w:val="000000"/>
                <w:sz w:val="28"/>
                <w:szCs w:val="28"/>
                <w:lang w:eastAsia="en-US"/>
              </w:rPr>
              <w:t xml:space="preserve">   </w:t>
            </w:r>
            <w:r>
              <w:rPr>
                <w:rFonts w:ascii="Times New Roman" w:hAnsi="Times New Roman"/>
                <w:b/>
                <w:color w:val="000000"/>
                <w:sz w:val="28"/>
                <w:szCs w:val="28"/>
                <w:lang w:eastAsia="en-US"/>
              </w:rPr>
              <w:t xml:space="preserve">    _________   / Г.П.Емельянова</w:t>
            </w:r>
            <w:r w:rsidRPr="00883154">
              <w:rPr>
                <w:rFonts w:ascii="Times New Roman" w:hAnsi="Times New Roman"/>
                <w:b/>
                <w:color w:val="000000"/>
                <w:sz w:val="28"/>
                <w:szCs w:val="28"/>
                <w:lang w:eastAsia="en-US"/>
              </w:rPr>
              <w:t>/</w:t>
            </w:r>
          </w:p>
        </w:tc>
      </w:tr>
    </w:tbl>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lastRenderedPageBreak/>
        <w:t xml:space="preserve">                                                  </w:t>
      </w:r>
      <w:r>
        <w:rPr>
          <w:rFonts w:ascii="Times New Roman" w:hAnsi="Times New Roman"/>
          <w:b/>
          <w:sz w:val="28"/>
          <w:szCs w:val="28"/>
        </w:rPr>
        <w:t xml:space="preserve">                                  </w:t>
      </w:r>
      <w:r w:rsidRPr="00B96889">
        <w:rPr>
          <w:rFonts w:ascii="Times New Roman" w:hAnsi="Times New Roman"/>
          <w:b/>
          <w:sz w:val="28"/>
          <w:szCs w:val="28"/>
        </w:rPr>
        <w:t xml:space="preserve"> Приложение 1</w:t>
      </w:r>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t xml:space="preserve">                                                      к Соглашению о передаче</w:t>
      </w:r>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t xml:space="preserve">                                </w:t>
      </w:r>
      <w:r>
        <w:rPr>
          <w:rFonts w:ascii="Times New Roman" w:hAnsi="Times New Roman"/>
          <w:b/>
          <w:sz w:val="28"/>
          <w:szCs w:val="28"/>
        </w:rPr>
        <w:t xml:space="preserve">                    </w:t>
      </w:r>
      <w:r w:rsidRPr="00B96889">
        <w:rPr>
          <w:rFonts w:ascii="Times New Roman" w:hAnsi="Times New Roman"/>
          <w:b/>
          <w:sz w:val="28"/>
          <w:szCs w:val="28"/>
        </w:rPr>
        <w:t xml:space="preserve">     полномочий по осуществлению </w:t>
      </w:r>
      <w:proofErr w:type="gramStart"/>
      <w:r>
        <w:rPr>
          <w:rFonts w:ascii="Times New Roman" w:hAnsi="Times New Roman"/>
          <w:b/>
          <w:sz w:val="28"/>
          <w:szCs w:val="28"/>
        </w:rPr>
        <w:t>внешнего</w:t>
      </w:r>
      <w:proofErr w:type="gramEnd"/>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t>муниципального финансового контроля</w:t>
      </w:r>
    </w:p>
    <w:p w:rsidR="00387724" w:rsidRPr="00B96889" w:rsidRDefault="00387724" w:rsidP="00387724">
      <w:pPr>
        <w:spacing w:after="0" w:line="240" w:lineRule="auto"/>
        <w:jc w:val="right"/>
        <w:rPr>
          <w:rFonts w:ascii="Times New Roman" w:hAnsi="Times New Roman"/>
          <w:b/>
          <w:sz w:val="28"/>
          <w:szCs w:val="28"/>
        </w:rPr>
      </w:pPr>
    </w:p>
    <w:p w:rsidR="00387724" w:rsidRPr="00B96889" w:rsidRDefault="00387724" w:rsidP="00387724">
      <w:pPr>
        <w:spacing w:after="0" w:line="240" w:lineRule="auto"/>
        <w:jc w:val="right"/>
        <w:rPr>
          <w:rFonts w:ascii="Times New Roman" w:hAnsi="Times New Roman"/>
          <w:sz w:val="28"/>
          <w:szCs w:val="28"/>
        </w:rPr>
      </w:pPr>
    </w:p>
    <w:p w:rsidR="00387724" w:rsidRPr="00B96889" w:rsidRDefault="00387724" w:rsidP="00387724">
      <w:pPr>
        <w:spacing w:after="0" w:line="240" w:lineRule="auto"/>
        <w:rPr>
          <w:rFonts w:ascii="Times New Roman" w:hAnsi="Times New Roman"/>
          <w:sz w:val="28"/>
          <w:szCs w:val="28"/>
        </w:rPr>
      </w:pPr>
    </w:p>
    <w:p w:rsidR="00387724" w:rsidRPr="00B96889" w:rsidRDefault="00387724" w:rsidP="00387724">
      <w:pPr>
        <w:spacing w:after="0" w:line="240" w:lineRule="auto"/>
        <w:jc w:val="center"/>
        <w:rPr>
          <w:rFonts w:ascii="Times New Roman" w:hAnsi="Times New Roman"/>
          <w:b/>
          <w:sz w:val="28"/>
          <w:szCs w:val="28"/>
        </w:rPr>
      </w:pPr>
      <w:r>
        <w:rPr>
          <w:rFonts w:ascii="Times New Roman" w:hAnsi="Times New Roman"/>
          <w:b/>
          <w:sz w:val="28"/>
          <w:szCs w:val="28"/>
        </w:rPr>
        <w:t xml:space="preserve">Расчет </w:t>
      </w:r>
      <w:r w:rsidRPr="00B96889">
        <w:rPr>
          <w:rFonts w:ascii="Times New Roman" w:hAnsi="Times New Roman"/>
          <w:b/>
          <w:sz w:val="28"/>
          <w:szCs w:val="28"/>
        </w:rPr>
        <w:t>межбюджетных трансфертов</w:t>
      </w:r>
    </w:p>
    <w:p w:rsidR="00387724" w:rsidRPr="00B96889" w:rsidRDefault="002A4EDF" w:rsidP="00387724">
      <w:pPr>
        <w:spacing w:after="0" w:line="240" w:lineRule="auto"/>
        <w:jc w:val="center"/>
        <w:rPr>
          <w:rFonts w:ascii="Times New Roman" w:hAnsi="Times New Roman"/>
          <w:b/>
          <w:sz w:val="28"/>
          <w:szCs w:val="28"/>
        </w:rPr>
      </w:pPr>
      <w:r>
        <w:rPr>
          <w:rFonts w:ascii="Times New Roman" w:hAnsi="Times New Roman"/>
          <w:b/>
          <w:sz w:val="28"/>
          <w:szCs w:val="28"/>
        </w:rPr>
        <w:t>на 2023 год и плановый период 2024 и 2025</w:t>
      </w:r>
      <w:r w:rsidR="00387724" w:rsidRPr="00B96889">
        <w:rPr>
          <w:rFonts w:ascii="Times New Roman" w:hAnsi="Times New Roman"/>
          <w:b/>
          <w:sz w:val="28"/>
          <w:szCs w:val="28"/>
        </w:rPr>
        <w:t xml:space="preserve"> годов </w:t>
      </w:r>
    </w:p>
    <w:p w:rsidR="00387724" w:rsidRPr="00B96889" w:rsidRDefault="00387724" w:rsidP="00387724">
      <w:pPr>
        <w:spacing w:after="0" w:line="240" w:lineRule="auto"/>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387724" w:rsidRPr="00965DC7" w:rsidTr="00222A9E">
        <w:tc>
          <w:tcPr>
            <w:tcW w:w="648" w:type="dxa"/>
            <w:vMerge w:val="restart"/>
            <w:vAlign w:val="center"/>
          </w:tcPr>
          <w:p w:rsidR="00387724" w:rsidRPr="00965DC7" w:rsidRDefault="00387724" w:rsidP="00222A9E">
            <w:pPr>
              <w:spacing w:after="0" w:line="240" w:lineRule="auto"/>
              <w:jc w:val="center"/>
              <w:rPr>
                <w:rFonts w:ascii="Times New Roman" w:hAnsi="Times New Roman"/>
                <w:b/>
                <w:sz w:val="28"/>
                <w:szCs w:val="28"/>
              </w:rPr>
            </w:pPr>
          </w:p>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 xml:space="preserve">№ </w:t>
            </w:r>
            <w:proofErr w:type="spellStart"/>
            <w:proofErr w:type="gramStart"/>
            <w:r w:rsidRPr="00965DC7">
              <w:rPr>
                <w:rFonts w:ascii="Times New Roman" w:hAnsi="Times New Roman"/>
                <w:b/>
                <w:sz w:val="28"/>
                <w:szCs w:val="28"/>
              </w:rPr>
              <w:t>п</w:t>
            </w:r>
            <w:proofErr w:type="spellEnd"/>
            <w:proofErr w:type="gramEnd"/>
            <w:r w:rsidRPr="00965DC7">
              <w:rPr>
                <w:rFonts w:ascii="Times New Roman" w:hAnsi="Times New Roman"/>
                <w:b/>
                <w:sz w:val="28"/>
                <w:szCs w:val="28"/>
              </w:rPr>
              <w:t>/</w:t>
            </w:r>
            <w:proofErr w:type="spellStart"/>
            <w:r w:rsidRPr="00965DC7">
              <w:rPr>
                <w:rFonts w:ascii="Times New Roman" w:hAnsi="Times New Roman"/>
                <w:b/>
                <w:sz w:val="28"/>
                <w:szCs w:val="28"/>
              </w:rPr>
              <w:t>п</w:t>
            </w:r>
            <w:proofErr w:type="spellEnd"/>
          </w:p>
          <w:p w:rsidR="00387724" w:rsidRPr="00965DC7" w:rsidRDefault="00387724" w:rsidP="00222A9E">
            <w:pPr>
              <w:spacing w:after="0" w:line="240" w:lineRule="auto"/>
              <w:jc w:val="center"/>
              <w:rPr>
                <w:rFonts w:ascii="Times New Roman" w:hAnsi="Times New Roman"/>
                <w:b/>
                <w:sz w:val="28"/>
                <w:szCs w:val="28"/>
              </w:rPr>
            </w:pPr>
          </w:p>
        </w:tc>
        <w:tc>
          <w:tcPr>
            <w:tcW w:w="2861" w:type="dxa"/>
            <w:vMerge w:val="restart"/>
            <w:vAlign w:val="center"/>
          </w:tcPr>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Наименование</w:t>
            </w:r>
          </w:p>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расходов</w:t>
            </w:r>
          </w:p>
        </w:tc>
        <w:tc>
          <w:tcPr>
            <w:tcW w:w="2717" w:type="dxa"/>
            <w:vMerge w:val="restart"/>
            <w:vAlign w:val="center"/>
          </w:tcPr>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Код статьи</w:t>
            </w:r>
          </w:p>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 xml:space="preserve">расходов </w:t>
            </w:r>
          </w:p>
        </w:tc>
        <w:tc>
          <w:tcPr>
            <w:tcW w:w="3524" w:type="dxa"/>
            <w:gridSpan w:val="3"/>
            <w:vAlign w:val="center"/>
          </w:tcPr>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Сумма руб.</w:t>
            </w:r>
          </w:p>
        </w:tc>
      </w:tr>
      <w:tr w:rsidR="00387724" w:rsidRPr="00965DC7" w:rsidTr="00222A9E">
        <w:tc>
          <w:tcPr>
            <w:tcW w:w="6226" w:type="dxa"/>
            <w:vMerge/>
            <w:vAlign w:val="center"/>
          </w:tcPr>
          <w:p w:rsidR="00387724" w:rsidRPr="00965DC7" w:rsidRDefault="00387724" w:rsidP="00222A9E">
            <w:pPr>
              <w:spacing w:after="0" w:line="240" w:lineRule="auto"/>
              <w:rPr>
                <w:rFonts w:ascii="Times New Roman" w:hAnsi="Times New Roman"/>
                <w:b/>
                <w:sz w:val="28"/>
                <w:szCs w:val="28"/>
              </w:rPr>
            </w:pPr>
          </w:p>
        </w:tc>
        <w:tc>
          <w:tcPr>
            <w:tcW w:w="2861" w:type="dxa"/>
            <w:vMerge/>
            <w:vAlign w:val="center"/>
          </w:tcPr>
          <w:p w:rsidR="00387724" w:rsidRPr="00965DC7" w:rsidRDefault="00387724" w:rsidP="00222A9E">
            <w:pPr>
              <w:spacing w:after="0" w:line="240" w:lineRule="auto"/>
              <w:rPr>
                <w:rFonts w:ascii="Times New Roman" w:hAnsi="Times New Roman"/>
                <w:b/>
                <w:sz w:val="28"/>
                <w:szCs w:val="28"/>
              </w:rPr>
            </w:pPr>
          </w:p>
        </w:tc>
        <w:tc>
          <w:tcPr>
            <w:tcW w:w="2717" w:type="dxa"/>
            <w:vMerge/>
            <w:vAlign w:val="center"/>
          </w:tcPr>
          <w:p w:rsidR="00387724" w:rsidRPr="00965DC7" w:rsidRDefault="00387724" w:rsidP="00222A9E">
            <w:pPr>
              <w:spacing w:after="0" w:line="240" w:lineRule="auto"/>
              <w:rPr>
                <w:rFonts w:ascii="Times New Roman" w:hAnsi="Times New Roman"/>
                <w:b/>
                <w:sz w:val="28"/>
                <w:szCs w:val="28"/>
              </w:rPr>
            </w:pPr>
          </w:p>
        </w:tc>
        <w:tc>
          <w:tcPr>
            <w:tcW w:w="1173" w:type="dxa"/>
            <w:vAlign w:val="center"/>
          </w:tcPr>
          <w:p w:rsidR="00387724" w:rsidRPr="00965DC7" w:rsidRDefault="002A4EDF"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2023</w:t>
            </w:r>
            <w:r w:rsidR="00387724" w:rsidRPr="00965DC7">
              <w:rPr>
                <w:rFonts w:ascii="Times New Roman" w:hAnsi="Times New Roman"/>
                <w:b/>
                <w:sz w:val="28"/>
                <w:szCs w:val="28"/>
              </w:rPr>
              <w:t xml:space="preserve"> год</w:t>
            </w:r>
          </w:p>
        </w:tc>
        <w:tc>
          <w:tcPr>
            <w:tcW w:w="1178" w:type="dxa"/>
            <w:vAlign w:val="center"/>
          </w:tcPr>
          <w:p w:rsidR="00387724" w:rsidRPr="00965DC7" w:rsidRDefault="002A4EDF"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2024</w:t>
            </w:r>
            <w:r w:rsidR="00387724" w:rsidRPr="00965DC7">
              <w:rPr>
                <w:rFonts w:ascii="Times New Roman" w:hAnsi="Times New Roman"/>
                <w:b/>
                <w:sz w:val="28"/>
                <w:szCs w:val="28"/>
              </w:rPr>
              <w:t xml:space="preserve"> год</w:t>
            </w:r>
          </w:p>
        </w:tc>
        <w:tc>
          <w:tcPr>
            <w:tcW w:w="1173" w:type="dxa"/>
            <w:vAlign w:val="center"/>
          </w:tcPr>
          <w:p w:rsidR="00387724" w:rsidRPr="00965DC7" w:rsidRDefault="002A4EDF"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2025</w:t>
            </w:r>
            <w:r w:rsidR="00387724" w:rsidRPr="00965DC7">
              <w:rPr>
                <w:rFonts w:ascii="Times New Roman" w:hAnsi="Times New Roman"/>
                <w:b/>
                <w:sz w:val="28"/>
                <w:szCs w:val="28"/>
              </w:rPr>
              <w:t xml:space="preserve"> год</w:t>
            </w:r>
          </w:p>
        </w:tc>
      </w:tr>
      <w:tr w:rsidR="00387724" w:rsidRPr="00965DC7" w:rsidTr="00222A9E">
        <w:tc>
          <w:tcPr>
            <w:tcW w:w="648" w:type="dxa"/>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1.</w:t>
            </w:r>
          </w:p>
        </w:tc>
        <w:tc>
          <w:tcPr>
            <w:tcW w:w="2861" w:type="dxa"/>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ГСМ</w:t>
            </w:r>
          </w:p>
        </w:tc>
        <w:tc>
          <w:tcPr>
            <w:tcW w:w="2717" w:type="dxa"/>
            <w:vAlign w:val="center"/>
          </w:tcPr>
          <w:p w:rsidR="00387724" w:rsidRPr="00965DC7" w:rsidRDefault="00387724" w:rsidP="00222A9E">
            <w:pPr>
              <w:spacing w:after="0" w:line="240" w:lineRule="auto"/>
              <w:rPr>
                <w:rFonts w:ascii="Times New Roman" w:hAnsi="Times New Roman"/>
                <w:sz w:val="28"/>
                <w:szCs w:val="28"/>
              </w:rPr>
            </w:pPr>
          </w:p>
        </w:tc>
        <w:tc>
          <w:tcPr>
            <w:tcW w:w="1173" w:type="dxa"/>
            <w:vAlign w:val="center"/>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750</w:t>
            </w:r>
          </w:p>
        </w:tc>
        <w:tc>
          <w:tcPr>
            <w:tcW w:w="1178" w:type="dxa"/>
            <w:vAlign w:val="center"/>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750</w:t>
            </w:r>
          </w:p>
        </w:tc>
        <w:tc>
          <w:tcPr>
            <w:tcW w:w="1173" w:type="dxa"/>
            <w:vAlign w:val="center"/>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750</w:t>
            </w:r>
          </w:p>
        </w:tc>
      </w:tr>
      <w:tr w:rsidR="00387724" w:rsidRPr="00965DC7" w:rsidTr="00222A9E">
        <w:tc>
          <w:tcPr>
            <w:tcW w:w="648" w:type="dxa"/>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2.</w:t>
            </w:r>
          </w:p>
        </w:tc>
        <w:tc>
          <w:tcPr>
            <w:tcW w:w="2861" w:type="dxa"/>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Канцелярские товары</w:t>
            </w:r>
          </w:p>
        </w:tc>
        <w:tc>
          <w:tcPr>
            <w:tcW w:w="2717" w:type="dxa"/>
            <w:vAlign w:val="center"/>
          </w:tcPr>
          <w:p w:rsidR="00387724" w:rsidRPr="00965DC7" w:rsidRDefault="00387724" w:rsidP="00222A9E">
            <w:pPr>
              <w:spacing w:after="0" w:line="240" w:lineRule="auto"/>
              <w:rPr>
                <w:rFonts w:ascii="Times New Roman" w:hAnsi="Times New Roman"/>
                <w:sz w:val="28"/>
                <w:szCs w:val="28"/>
              </w:rPr>
            </w:pPr>
          </w:p>
        </w:tc>
        <w:tc>
          <w:tcPr>
            <w:tcW w:w="1173" w:type="dxa"/>
            <w:vAlign w:val="center"/>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150</w:t>
            </w:r>
          </w:p>
        </w:tc>
        <w:tc>
          <w:tcPr>
            <w:tcW w:w="1178" w:type="dxa"/>
            <w:vAlign w:val="center"/>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150</w:t>
            </w:r>
          </w:p>
        </w:tc>
        <w:tc>
          <w:tcPr>
            <w:tcW w:w="1173" w:type="dxa"/>
            <w:vAlign w:val="center"/>
          </w:tcPr>
          <w:p w:rsidR="00387724" w:rsidRPr="00965DC7" w:rsidRDefault="00387724" w:rsidP="00222A9E">
            <w:pPr>
              <w:spacing w:after="0" w:line="240" w:lineRule="auto"/>
              <w:jc w:val="center"/>
              <w:rPr>
                <w:rFonts w:ascii="Times New Roman" w:hAnsi="Times New Roman"/>
                <w:sz w:val="28"/>
                <w:szCs w:val="28"/>
              </w:rPr>
            </w:pPr>
            <w:r w:rsidRPr="00965DC7">
              <w:rPr>
                <w:rFonts w:ascii="Times New Roman" w:hAnsi="Times New Roman"/>
                <w:sz w:val="28"/>
                <w:szCs w:val="28"/>
              </w:rPr>
              <w:t>150</w:t>
            </w:r>
          </w:p>
        </w:tc>
      </w:tr>
      <w:tr w:rsidR="00387724" w:rsidRPr="00965DC7" w:rsidTr="00222A9E">
        <w:tc>
          <w:tcPr>
            <w:tcW w:w="6226" w:type="dxa"/>
            <w:gridSpan w:val="3"/>
          </w:tcPr>
          <w:p w:rsidR="00387724" w:rsidRPr="00965DC7" w:rsidRDefault="00387724" w:rsidP="00222A9E">
            <w:pPr>
              <w:spacing w:after="0" w:line="240" w:lineRule="auto"/>
              <w:jc w:val="right"/>
              <w:rPr>
                <w:rFonts w:ascii="Times New Roman" w:hAnsi="Times New Roman"/>
                <w:b/>
                <w:sz w:val="28"/>
                <w:szCs w:val="28"/>
              </w:rPr>
            </w:pPr>
            <w:r w:rsidRPr="00965DC7">
              <w:rPr>
                <w:rFonts w:ascii="Times New Roman" w:hAnsi="Times New Roman"/>
                <w:b/>
                <w:sz w:val="28"/>
                <w:szCs w:val="28"/>
              </w:rPr>
              <w:t>Итого:</w:t>
            </w:r>
          </w:p>
        </w:tc>
        <w:tc>
          <w:tcPr>
            <w:tcW w:w="1173" w:type="dxa"/>
            <w:vAlign w:val="center"/>
          </w:tcPr>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900</w:t>
            </w:r>
          </w:p>
        </w:tc>
        <w:tc>
          <w:tcPr>
            <w:tcW w:w="1178" w:type="dxa"/>
            <w:vAlign w:val="center"/>
          </w:tcPr>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900</w:t>
            </w:r>
          </w:p>
        </w:tc>
        <w:tc>
          <w:tcPr>
            <w:tcW w:w="1173" w:type="dxa"/>
            <w:vAlign w:val="center"/>
          </w:tcPr>
          <w:p w:rsidR="00387724" w:rsidRPr="00965DC7" w:rsidRDefault="00387724" w:rsidP="00222A9E">
            <w:pPr>
              <w:spacing w:after="0" w:line="240" w:lineRule="auto"/>
              <w:jc w:val="center"/>
              <w:rPr>
                <w:rFonts w:ascii="Times New Roman" w:hAnsi="Times New Roman"/>
                <w:b/>
                <w:sz w:val="28"/>
                <w:szCs w:val="28"/>
              </w:rPr>
            </w:pPr>
            <w:r w:rsidRPr="00965DC7">
              <w:rPr>
                <w:rFonts w:ascii="Times New Roman" w:hAnsi="Times New Roman"/>
                <w:b/>
                <w:sz w:val="28"/>
                <w:szCs w:val="28"/>
              </w:rPr>
              <w:t>900</w:t>
            </w:r>
          </w:p>
        </w:tc>
      </w:tr>
    </w:tbl>
    <w:p w:rsidR="00387724" w:rsidRPr="00965DC7" w:rsidRDefault="00387724" w:rsidP="00387724">
      <w:pPr>
        <w:pStyle w:val="2"/>
        <w:ind w:left="0"/>
        <w:jc w:val="center"/>
        <w:rPr>
          <w:b/>
        </w:rPr>
      </w:pPr>
    </w:p>
    <w:p w:rsidR="00387724" w:rsidRPr="00B96889" w:rsidRDefault="00387724" w:rsidP="00387724">
      <w:pPr>
        <w:spacing w:after="0" w:line="240" w:lineRule="auto"/>
        <w:jc w:val="right"/>
        <w:outlineLvl w:val="0"/>
        <w:rPr>
          <w:b/>
        </w:rPr>
      </w:pPr>
    </w:p>
    <w:sectPr w:rsidR="00387724" w:rsidRPr="00B96889" w:rsidSect="00524CF5">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10" w:rsidRDefault="006A2610" w:rsidP="00554540">
      <w:pPr>
        <w:spacing w:after="0" w:line="240" w:lineRule="auto"/>
      </w:pPr>
      <w:r>
        <w:separator/>
      </w:r>
    </w:p>
  </w:endnote>
  <w:endnote w:type="continuationSeparator" w:id="0">
    <w:p w:rsidR="006A2610" w:rsidRDefault="006A2610"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10" w:rsidRDefault="006A2610" w:rsidP="00554540">
      <w:pPr>
        <w:spacing w:after="0" w:line="240" w:lineRule="auto"/>
      </w:pPr>
      <w:r>
        <w:separator/>
      </w:r>
    </w:p>
  </w:footnote>
  <w:footnote w:type="continuationSeparator" w:id="0">
    <w:p w:rsidR="006A2610" w:rsidRDefault="006A2610" w:rsidP="0055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9B" w:rsidRDefault="00F42E7D" w:rsidP="00DC3203">
    <w:pPr>
      <w:pStyle w:val="a5"/>
      <w:framePr w:wrap="around" w:vAnchor="text" w:hAnchor="margin" w:xAlign="center" w:y="1"/>
      <w:rPr>
        <w:rStyle w:val="a9"/>
      </w:rPr>
    </w:pPr>
    <w:r>
      <w:rPr>
        <w:rStyle w:val="a9"/>
      </w:rPr>
      <w:fldChar w:fldCharType="begin"/>
    </w:r>
    <w:r w:rsidR="0002019B">
      <w:rPr>
        <w:rStyle w:val="a9"/>
      </w:rPr>
      <w:instrText xml:space="preserve">PAGE  </w:instrText>
    </w:r>
    <w:r>
      <w:rPr>
        <w:rStyle w:val="a9"/>
      </w:rPr>
      <w:fldChar w:fldCharType="end"/>
    </w:r>
  </w:p>
  <w:p w:rsidR="0002019B" w:rsidRDefault="000201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9B" w:rsidRDefault="00F42E7D" w:rsidP="00DC3203">
    <w:pPr>
      <w:pStyle w:val="a5"/>
      <w:framePr w:wrap="around" w:vAnchor="text" w:hAnchor="margin" w:xAlign="center" w:y="1"/>
      <w:rPr>
        <w:rStyle w:val="a9"/>
      </w:rPr>
    </w:pPr>
    <w:r>
      <w:rPr>
        <w:rStyle w:val="a9"/>
      </w:rPr>
      <w:fldChar w:fldCharType="begin"/>
    </w:r>
    <w:r w:rsidR="0002019B">
      <w:rPr>
        <w:rStyle w:val="a9"/>
      </w:rPr>
      <w:instrText xml:space="preserve">PAGE  </w:instrText>
    </w:r>
    <w:r>
      <w:rPr>
        <w:rStyle w:val="a9"/>
      </w:rPr>
      <w:fldChar w:fldCharType="separate"/>
    </w:r>
    <w:r w:rsidR="00965DC7">
      <w:rPr>
        <w:rStyle w:val="a9"/>
        <w:noProof/>
      </w:rPr>
      <w:t>13</w:t>
    </w:r>
    <w:r>
      <w:rPr>
        <w:rStyle w:val="a9"/>
      </w:rPr>
      <w:fldChar w:fldCharType="end"/>
    </w:r>
  </w:p>
  <w:p w:rsidR="0002019B" w:rsidRDefault="000201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nsid w:val="66F47229"/>
    <w:multiLevelType w:val="hybridMultilevel"/>
    <w:tmpl w:val="EC38C0BC"/>
    <w:lvl w:ilvl="0" w:tplc="396E8B78">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281AB3"/>
    <w:rsid w:val="000149FA"/>
    <w:rsid w:val="0002019B"/>
    <w:rsid w:val="00064E18"/>
    <w:rsid w:val="000659DF"/>
    <w:rsid w:val="000729DE"/>
    <w:rsid w:val="00083046"/>
    <w:rsid w:val="00084E4E"/>
    <w:rsid w:val="0009493A"/>
    <w:rsid w:val="00101F5A"/>
    <w:rsid w:val="00115BFC"/>
    <w:rsid w:val="001212ED"/>
    <w:rsid w:val="001604D1"/>
    <w:rsid w:val="00166155"/>
    <w:rsid w:val="00177477"/>
    <w:rsid w:val="0019189B"/>
    <w:rsid w:val="00194602"/>
    <w:rsid w:val="0019791D"/>
    <w:rsid w:val="001A2852"/>
    <w:rsid w:val="001B1148"/>
    <w:rsid w:val="001C32A6"/>
    <w:rsid w:val="001D2348"/>
    <w:rsid w:val="001E46B0"/>
    <w:rsid w:val="00231EA6"/>
    <w:rsid w:val="00242500"/>
    <w:rsid w:val="00260712"/>
    <w:rsid w:val="00272368"/>
    <w:rsid w:val="00281AB3"/>
    <w:rsid w:val="002A4EDF"/>
    <w:rsid w:val="00307D7E"/>
    <w:rsid w:val="00313C40"/>
    <w:rsid w:val="00335A46"/>
    <w:rsid w:val="00342346"/>
    <w:rsid w:val="00345114"/>
    <w:rsid w:val="00350AEE"/>
    <w:rsid w:val="00365474"/>
    <w:rsid w:val="003871C6"/>
    <w:rsid w:val="00387724"/>
    <w:rsid w:val="003B1B00"/>
    <w:rsid w:val="003B55D2"/>
    <w:rsid w:val="003C3D44"/>
    <w:rsid w:val="003D0FA7"/>
    <w:rsid w:val="003E790B"/>
    <w:rsid w:val="00421D3D"/>
    <w:rsid w:val="004244C4"/>
    <w:rsid w:val="00425C0C"/>
    <w:rsid w:val="00434D34"/>
    <w:rsid w:val="0044084B"/>
    <w:rsid w:val="00443E0A"/>
    <w:rsid w:val="00445B2D"/>
    <w:rsid w:val="00461BA1"/>
    <w:rsid w:val="0048703D"/>
    <w:rsid w:val="004A4D3F"/>
    <w:rsid w:val="004C3949"/>
    <w:rsid w:val="004E395F"/>
    <w:rsid w:val="00511369"/>
    <w:rsid w:val="005158D9"/>
    <w:rsid w:val="00515E44"/>
    <w:rsid w:val="00524CF5"/>
    <w:rsid w:val="00534B1A"/>
    <w:rsid w:val="00554540"/>
    <w:rsid w:val="005555C6"/>
    <w:rsid w:val="00570D12"/>
    <w:rsid w:val="00571641"/>
    <w:rsid w:val="00581F5B"/>
    <w:rsid w:val="00590905"/>
    <w:rsid w:val="005B3670"/>
    <w:rsid w:val="005B5B6E"/>
    <w:rsid w:val="005C03FF"/>
    <w:rsid w:val="005F3810"/>
    <w:rsid w:val="005F5E73"/>
    <w:rsid w:val="006125D0"/>
    <w:rsid w:val="00615B71"/>
    <w:rsid w:val="00625D8D"/>
    <w:rsid w:val="00635A07"/>
    <w:rsid w:val="00650B4E"/>
    <w:rsid w:val="00660CDB"/>
    <w:rsid w:val="0066600C"/>
    <w:rsid w:val="00671B0A"/>
    <w:rsid w:val="00680EBF"/>
    <w:rsid w:val="006845B6"/>
    <w:rsid w:val="00686FCA"/>
    <w:rsid w:val="006953E3"/>
    <w:rsid w:val="006A2610"/>
    <w:rsid w:val="006B29A2"/>
    <w:rsid w:val="006B38F2"/>
    <w:rsid w:val="006B533E"/>
    <w:rsid w:val="006E0A3A"/>
    <w:rsid w:val="006E11CE"/>
    <w:rsid w:val="00706DFF"/>
    <w:rsid w:val="00735222"/>
    <w:rsid w:val="0075253A"/>
    <w:rsid w:val="007667D3"/>
    <w:rsid w:val="00772295"/>
    <w:rsid w:val="007922C2"/>
    <w:rsid w:val="00793464"/>
    <w:rsid w:val="00794989"/>
    <w:rsid w:val="007A1163"/>
    <w:rsid w:val="007A1E65"/>
    <w:rsid w:val="007B4A62"/>
    <w:rsid w:val="007F717E"/>
    <w:rsid w:val="00807992"/>
    <w:rsid w:val="0085185C"/>
    <w:rsid w:val="00866932"/>
    <w:rsid w:val="008762C9"/>
    <w:rsid w:val="00883154"/>
    <w:rsid w:val="00885767"/>
    <w:rsid w:val="008B17D9"/>
    <w:rsid w:val="008B1EA1"/>
    <w:rsid w:val="008C000D"/>
    <w:rsid w:val="008C3BEB"/>
    <w:rsid w:val="008C5968"/>
    <w:rsid w:val="008D165B"/>
    <w:rsid w:val="008E3348"/>
    <w:rsid w:val="008E64ED"/>
    <w:rsid w:val="008F33F3"/>
    <w:rsid w:val="009248D5"/>
    <w:rsid w:val="00931D3E"/>
    <w:rsid w:val="00937B91"/>
    <w:rsid w:val="00965DC7"/>
    <w:rsid w:val="0099444A"/>
    <w:rsid w:val="00995833"/>
    <w:rsid w:val="009D6976"/>
    <w:rsid w:val="009E1928"/>
    <w:rsid w:val="009E473F"/>
    <w:rsid w:val="009F5339"/>
    <w:rsid w:val="009F7E56"/>
    <w:rsid w:val="00A715BF"/>
    <w:rsid w:val="00A85BCB"/>
    <w:rsid w:val="00A8780B"/>
    <w:rsid w:val="00A9216C"/>
    <w:rsid w:val="00AA2D62"/>
    <w:rsid w:val="00AB3A75"/>
    <w:rsid w:val="00AB50A9"/>
    <w:rsid w:val="00AF28E2"/>
    <w:rsid w:val="00B13B29"/>
    <w:rsid w:val="00B45688"/>
    <w:rsid w:val="00B87F38"/>
    <w:rsid w:val="00B966C3"/>
    <w:rsid w:val="00B96889"/>
    <w:rsid w:val="00BA7FD4"/>
    <w:rsid w:val="00BD5B35"/>
    <w:rsid w:val="00C155FF"/>
    <w:rsid w:val="00C34534"/>
    <w:rsid w:val="00C67F78"/>
    <w:rsid w:val="00C82E3F"/>
    <w:rsid w:val="00C85909"/>
    <w:rsid w:val="00C86900"/>
    <w:rsid w:val="00C94400"/>
    <w:rsid w:val="00CA5BFB"/>
    <w:rsid w:val="00CB18EC"/>
    <w:rsid w:val="00CB4B37"/>
    <w:rsid w:val="00CC7D0F"/>
    <w:rsid w:val="00CE2A82"/>
    <w:rsid w:val="00D10DE4"/>
    <w:rsid w:val="00D365D6"/>
    <w:rsid w:val="00D511D2"/>
    <w:rsid w:val="00D878F4"/>
    <w:rsid w:val="00DA7578"/>
    <w:rsid w:val="00DB48AA"/>
    <w:rsid w:val="00DB5E2B"/>
    <w:rsid w:val="00DC0D04"/>
    <w:rsid w:val="00DC3203"/>
    <w:rsid w:val="00DF01F8"/>
    <w:rsid w:val="00E0255D"/>
    <w:rsid w:val="00E03628"/>
    <w:rsid w:val="00E2217F"/>
    <w:rsid w:val="00E665B0"/>
    <w:rsid w:val="00E749C9"/>
    <w:rsid w:val="00E83222"/>
    <w:rsid w:val="00EC6227"/>
    <w:rsid w:val="00ED24F3"/>
    <w:rsid w:val="00EE4849"/>
    <w:rsid w:val="00F0637E"/>
    <w:rsid w:val="00F11DAB"/>
    <w:rsid w:val="00F30032"/>
    <w:rsid w:val="00F42E7D"/>
    <w:rsid w:val="00F90C19"/>
    <w:rsid w:val="00F94C65"/>
    <w:rsid w:val="00FA7DBF"/>
    <w:rsid w:val="00FB52B7"/>
    <w:rsid w:val="00FD4FED"/>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paragraph" w:styleId="3">
    <w:name w:val="heading 3"/>
    <w:basedOn w:val="a"/>
    <w:next w:val="a"/>
    <w:link w:val="30"/>
    <w:semiHidden/>
    <w:unhideWhenUsed/>
    <w:qFormat/>
    <w:locked/>
    <w:rsid w:val="00625D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625D8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625D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34534"/>
    <w:rPr>
      <w:rFonts w:ascii="Times New Roman" w:hAnsi="Times New Roman" w:cs="Times New Roman"/>
      <w:b/>
      <w:sz w:val="24"/>
      <w:szCs w:val="24"/>
    </w:rPr>
  </w:style>
  <w:style w:type="paragraph" w:customStyle="1" w:styleId="11">
    <w:name w:val="Абзац списка1"/>
    <w:basedOn w:val="a"/>
    <w:rsid w:val="00231EA6"/>
    <w:pPr>
      <w:ind w:left="720"/>
      <w:contextualSpacing/>
    </w:pPr>
  </w:style>
  <w:style w:type="paragraph" w:styleId="a3">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4">
    <w:name w:val="Hyperlink"/>
    <w:basedOn w:val="a0"/>
    <w:semiHidden/>
    <w:rsid w:val="00D10DE4"/>
    <w:rPr>
      <w:rFonts w:cs="Times New Roman"/>
      <w:color w:val="0000FF"/>
      <w:u w:val="single"/>
    </w:rPr>
  </w:style>
  <w:style w:type="paragraph" w:customStyle="1" w:styleId="12">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locked/>
    <w:rsid w:val="00B96889"/>
    <w:rPr>
      <w:rFonts w:ascii="Times New Roman" w:hAnsi="Times New Roman" w:cs="Times New Roman"/>
      <w:sz w:val="28"/>
      <w:szCs w:val="28"/>
    </w:rPr>
  </w:style>
  <w:style w:type="paragraph" w:styleId="a5">
    <w:name w:val="header"/>
    <w:basedOn w:val="a"/>
    <w:link w:val="a6"/>
    <w:semiHidden/>
    <w:rsid w:val="00554540"/>
    <w:pPr>
      <w:tabs>
        <w:tab w:val="center" w:pos="4677"/>
        <w:tab w:val="right" w:pos="9355"/>
      </w:tabs>
    </w:pPr>
  </w:style>
  <w:style w:type="character" w:customStyle="1" w:styleId="a6">
    <w:name w:val="Верхний колонтитул Знак"/>
    <w:basedOn w:val="a0"/>
    <w:link w:val="a5"/>
    <w:semiHidden/>
    <w:locked/>
    <w:rsid w:val="00554540"/>
    <w:rPr>
      <w:rFonts w:cs="Times New Roman"/>
      <w:sz w:val="22"/>
      <w:szCs w:val="22"/>
    </w:rPr>
  </w:style>
  <w:style w:type="paragraph" w:styleId="a7">
    <w:name w:val="footer"/>
    <w:basedOn w:val="a"/>
    <w:link w:val="a8"/>
    <w:semiHidden/>
    <w:rsid w:val="00554540"/>
    <w:pPr>
      <w:tabs>
        <w:tab w:val="center" w:pos="4677"/>
        <w:tab w:val="right" w:pos="9355"/>
      </w:tabs>
    </w:pPr>
  </w:style>
  <w:style w:type="character" w:customStyle="1" w:styleId="a8">
    <w:name w:val="Нижний колонтитул Знак"/>
    <w:basedOn w:val="a0"/>
    <w:link w:val="a7"/>
    <w:semiHidden/>
    <w:locked/>
    <w:rsid w:val="00554540"/>
    <w:rPr>
      <w:rFonts w:cs="Times New Roman"/>
      <w:sz w:val="22"/>
      <w:szCs w:val="22"/>
    </w:rPr>
  </w:style>
  <w:style w:type="character" w:styleId="a9">
    <w:name w:val="page number"/>
    <w:basedOn w:val="a0"/>
    <w:rsid w:val="0002019B"/>
  </w:style>
  <w:style w:type="character" w:customStyle="1" w:styleId="30">
    <w:name w:val="Заголовок 3 Знак"/>
    <w:basedOn w:val="a0"/>
    <w:link w:val="3"/>
    <w:semiHidden/>
    <w:rsid w:val="00625D8D"/>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semiHidden/>
    <w:rsid w:val="00625D8D"/>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basedOn w:val="a0"/>
    <w:link w:val="6"/>
    <w:semiHidden/>
    <w:rsid w:val="00625D8D"/>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681154056">
      <w:bodyDiv w:val="1"/>
      <w:marLeft w:val="0"/>
      <w:marRight w:val="0"/>
      <w:marTop w:val="0"/>
      <w:marBottom w:val="0"/>
      <w:divBdr>
        <w:top w:val="none" w:sz="0" w:space="0" w:color="auto"/>
        <w:left w:val="none" w:sz="0" w:space="0" w:color="auto"/>
        <w:bottom w:val="none" w:sz="0" w:space="0" w:color="auto"/>
        <w:right w:val="none" w:sz="0" w:space="0" w:color="auto"/>
      </w:divBdr>
    </w:div>
    <w:div w:id="18103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rotkovskoe-r31.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24528</CharactersWithSpaces>
  <SharedDoc>false</SharedDoc>
  <HLinks>
    <vt:vector size="18" baseType="variant">
      <vt:variant>
        <vt:i4>6357041</vt:i4>
      </vt:variant>
      <vt:variant>
        <vt:i4>6</vt:i4>
      </vt:variant>
      <vt:variant>
        <vt:i4>0</vt:i4>
      </vt:variant>
      <vt:variant>
        <vt:i4>5</vt:i4>
      </vt:variant>
      <vt:variant>
        <vt:lpwstr>garantf1://12082695.0/</vt:lpwstr>
      </vt:variant>
      <vt:variant>
        <vt:lpwstr/>
      </vt:variant>
      <vt:variant>
        <vt:i4>5242889</vt:i4>
      </vt:variant>
      <vt:variant>
        <vt:i4>3</vt:i4>
      </vt:variant>
      <vt:variant>
        <vt:i4>0</vt:i4>
      </vt:variant>
      <vt:variant>
        <vt:i4>5</vt:i4>
      </vt:variant>
      <vt:variant>
        <vt:lpwstr>consultantplus://offline/ref=4D28B66ACBC2D48C98BD95D137BF3C474CD59A293AC0659E4A11F69EE72AF464B7821316843E868E814B66u3a7L</vt:lpwstr>
      </vt:variant>
      <vt:variant>
        <vt:lpwstr/>
      </vt:variant>
      <vt:variant>
        <vt:i4>7143523</vt:i4>
      </vt:variant>
      <vt:variant>
        <vt:i4>0</vt:i4>
      </vt:variant>
      <vt:variant>
        <vt:i4>0</vt:i4>
      </vt:variant>
      <vt:variant>
        <vt:i4>5</vt:i4>
      </vt:variant>
      <vt:variant>
        <vt:lpwstr>http://www.korocha.ru/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44</cp:revision>
  <cp:lastPrinted>2018-01-07T09:36:00Z</cp:lastPrinted>
  <dcterms:created xsi:type="dcterms:W3CDTF">2018-11-27T06:32:00Z</dcterms:created>
  <dcterms:modified xsi:type="dcterms:W3CDTF">2022-12-28T10:00:00Z</dcterms:modified>
</cp:coreProperties>
</file>