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4B" w:rsidRDefault="00CF394B" w:rsidP="00CF394B">
      <w:pPr>
        <w:jc w:val="right"/>
        <w:rPr>
          <w:rFonts w:ascii="Arial" w:hAnsi="Arial" w:cs="Arial"/>
          <w:b/>
        </w:rPr>
      </w:pPr>
    </w:p>
    <w:p w:rsidR="00CF394B" w:rsidRPr="000276AB" w:rsidRDefault="00CF394B" w:rsidP="00CF394B">
      <w:pPr>
        <w:jc w:val="center"/>
        <w:rPr>
          <w:rFonts w:ascii="Arial" w:hAnsi="Arial" w:cs="Arial"/>
          <w:b/>
          <w:sz w:val="20"/>
          <w:szCs w:val="20"/>
        </w:rPr>
      </w:pPr>
      <w:r w:rsidRPr="000276AB">
        <w:rPr>
          <w:rFonts w:ascii="Arial" w:hAnsi="Arial" w:cs="Arial"/>
          <w:b/>
          <w:sz w:val="20"/>
          <w:szCs w:val="20"/>
        </w:rPr>
        <w:t>БЕЛГОРОДСКАЯ ОБЛАСТЬ</w:t>
      </w:r>
    </w:p>
    <w:p w:rsidR="00CF394B" w:rsidRDefault="00CF394B" w:rsidP="00CF394B">
      <w:pPr>
        <w:jc w:val="center"/>
        <w:rPr>
          <w:sz w:val="28"/>
          <w:szCs w:val="28"/>
        </w:rPr>
      </w:pPr>
    </w:p>
    <w:p w:rsidR="00CF394B" w:rsidRDefault="00CF394B" w:rsidP="00CF394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CF394B" w:rsidRDefault="00CF394B" w:rsidP="00CF394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КОРОТКОВСКОГО СЕЛЬСКОГО ПОСЕЛЕНИЯ</w:t>
      </w:r>
    </w:p>
    <w:p w:rsidR="00CF394B" w:rsidRDefault="00CF394B" w:rsidP="00CF394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CF394B" w:rsidRDefault="00CF394B" w:rsidP="00CF394B">
      <w:pPr>
        <w:jc w:val="center"/>
        <w:rPr>
          <w:b/>
          <w:sz w:val="28"/>
          <w:szCs w:val="28"/>
        </w:rPr>
      </w:pPr>
    </w:p>
    <w:p w:rsidR="00CF394B" w:rsidRDefault="00CF394B" w:rsidP="00CF394B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CF394B" w:rsidRDefault="00CF394B" w:rsidP="00CF394B">
      <w:pPr>
        <w:jc w:val="center"/>
        <w:rPr>
          <w:rFonts w:ascii="Arial" w:hAnsi="Arial"/>
          <w:b/>
          <w:sz w:val="32"/>
          <w:szCs w:val="28"/>
        </w:rPr>
      </w:pPr>
    </w:p>
    <w:p w:rsidR="00CF394B" w:rsidRDefault="00CF394B" w:rsidP="00CF394B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Короткое</w:t>
      </w:r>
    </w:p>
    <w:p w:rsidR="00CF394B" w:rsidRPr="00A122FE" w:rsidRDefault="00CF394B" w:rsidP="00CF394B">
      <w:pPr>
        <w:jc w:val="center"/>
        <w:rPr>
          <w:b/>
          <w:sz w:val="28"/>
          <w:szCs w:val="28"/>
        </w:rPr>
      </w:pPr>
    </w:p>
    <w:p w:rsidR="00CF394B" w:rsidRPr="00A122FE" w:rsidRDefault="00CF394B" w:rsidP="00CF394B">
      <w:pPr>
        <w:jc w:val="center"/>
        <w:rPr>
          <w:b/>
          <w:bCs/>
          <w:sz w:val="4"/>
          <w:szCs w:val="4"/>
        </w:rPr>
      </w:pPr>
    </w:p>
    <w:p w:rsidR="00CF394B" w:rsidRDefault="000405B3" w:rsidP="00CF394B">
      <w:pPr>
        <w:rPr>
          <w:rFonts w:ascii="Arial" w:hAnsi="Arial" w:cs="Arial"/>
          <w:sz w:val="26"/>
          <w:szCs w:val="18"/>
        </w:rPr>
      </w:pPr>
      <w:r>
        <w:rPr>
          <w:rFonts w:ascii="Arial" w:hAnsi="Arial" w:cs="Arial"/>
          <w:sz w:val="26"/>
          <w:szCs w:val="18"/>
        </w:rPr>
        <w:t>27</w:t>
      </w:r>
      <w:r w:rsidR="00ED632F">
        <w:rPr>
          <w:rFonts w:ascii="Arial" w:hAnsi="Arial" w:cs="Arial"/>
          <w:sz w:val="26"/>
          <w:szCs w:val="18"/>
        </w:rPr>
        <w:t xml:space="preserve"> февраля 2024</w:t>
      </w:r>
      <w:r w:rsidR="00CF394B" w:rsidRPr="00D010C1">
        <w:rPr>
          <w:rFonts w:ascii="Arial" w:hAnsi="Arial" w:cs="Arial"/>
          <w:sz w:val="26"/>
          <w:szCs w:val="18"/>
        </w:rPr>
        <w:t xml:space="preserve"> года        </w:t>
      </w:r>
      <w:r w:rsidR="00CF394B">
        <w:rPr>
          <w:rFonts w:ascii="Arial" w:hAnsi="Arial" w:cs="Arial"/>
          <w:sz w:val="26"/>
          <w:szCs w:val="18"/>
        </w:rPr>
        <w:t xml:space="preserve">     </w:t>
      </w:r>
      <w:r w:rsidR="00CF394B" w:rsidRPr="00D010C1">
        <w:rPr>
          <w:rFonts w:ascii="Arial" w:hAnsi="Arial" w:cs="Arial"/>
          <w:sz w:val="26"/>
          <w:szCs w:val="18"/>
        </w:rPr>
        <w:t xml:space="preserve">                                   </w:t>
      </w:r>
      <w:r w:rsidR="00CF394B">
        <w:rPr>
          <w:rFonts w:ascii="Arial" w:hAnsi="Arial" w:cs="Arial"/>
          <w:sz w:val="26"/>
          <w:szCs w:val="18"/>
        </w:rPr>
        <w:t xml:space="preserve">                                      </w:t>
      </w:r>
      <w:r w:rsidR="00736424">
        <w:rPr>
          <w:rFonts w:ascii="Arial" w:hAnsi="Arial" w:cs="Arial"/>
          <w:sz w:val="26"/>
          <w:szCs w:val="18"/>
        </w:rPr>
        <w:t xml:space="preserve">   </w:t>
      </w:r>
      <w:r w:rsidR="00CA7CE3">
        <w:rPr>
          <w:rFonts w:ascii="Arial" w:hAnsi="Arial" w:cs="Arial"/>
          <w:sz w:val="26"/>
          <w:szCs w:val="18"/>
        </w:rPr>
        <w:t xml:space="preserve">   </w:t>
      </w:r>
      <w:r w:rsidR="00CF394B" w:rsidRPr="00D010C1">
        <w:rPr>
          <w:rFonts w:ascii="Arial" w:hAnsi="Arial" w:cs="Arial"/>
          <w:sz w:val="26"/>
          <w:szCs w:val="18"/>
        </w:rPr>
        <w:t>№</w:t>
      </w:r>
      <w:r w:rsidR="00ED632F">
        <w:rPr>
          <w:rFonts w:ascii="Arial" w:hAnsi="Arial" w:cs="Arial"/>
          <w:sz w:val="26"/>
          <w:szCs w:val="18"/>
        </w:rPr>
        <w:t xml:space="preserve"> 46</w:t>
      </w:r>
    </w:p>
    <w:p w:rsidR="00CF394B" w:rsidRDefault="00CF394B" w:rsidP="00CF394B">
      <w:pPr>
        <w:rPr>
          <w:rFonts w:ascii="Arial" w:hAnsi="Arial" w:cs="Arial"/>
          <w:sz w:val="26"/>
          <w:szCs w:val="18"/>
        </w:rPr>
      </w:pPr>
    </w:p>
    <w:p w:rsidR="00CF394B" w:rsidRDefault="00CF394B" w:rsidP="00CF394B">
      <w:pPr>
        <w:rPr>
          <w:rFonts w:ascii="Arial" w:hAnsi="Arial" w:cs="Arial"/>
          <w:sz w:val="26"/>
          <w:szCs w:val="18"/>
        </w:rPr>
      </w:pPr>
    </w:p>
    <w:p w:rsidR="00CF394B" w:rsidRDefault="00CF394B" w:rsidP="00CF394B">
      <w:pPr>
        <w:rPr>
          <w:rFonts w:ascii="Arial" w:hAnsi="Arial" w:cs="Arial"/>
          <w:sz w:val="26"/>
          <w:szCs w:val="18"/>
        </w:rPr>
      </w:pPr>
    </w:p>
    <w:p w:rsidR="00CF394B" w:rsidRP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  <w:r w:rsidRPr="00CF394B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  <w:proofErr w:type="gramStart"/>
      <w:r w:rsidRPr="00CF394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CF3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F394B">
        <w:rPr>
          <w:rFonts w:ascii="Times New Roman" w:hAnsi="Times New Roman" w:cs="Times New Roman"/>
          <w:b/>
          <w:sz w:val="28"/>
          <w:szCs w:val="28"/>
        </w:rPr>
        <w:t xml:space="preserve">роекту решения «О внесении изменений </w:t>
      </w:r>
    </w:p>
    <w:p w:rsid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  <w:r w:rsidRPr="00CF394B">
        <w:rPr>
          <w:rFonts w:ascii="Times New Roman" w:hAnsi="Times New Roman" w:cs="Times New Roman"/>
          <w:b/>
          <w:sz w:val="28"/>
          <w:szCs w:val="28"/>
        </w:rPr>
        <w:t>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94B">
        <w:rPr>
          <w:rFonts w:ascii="Times New Roman" w:hAnsi="Times New Roman" w:cs="Times New Roman"/>
          <w:b/>
          <w:sz w:val="28"/>
          <w:szCs w:val="28"/>
        </w:rPr>
        <w:t xml:space="preserve">в Устав Коротковского </w:t>
      </w:r>
    </w:p>
    <w:p w:rsid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  <w:r w:rsidRPr="00CF394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CF394B" w:rsidRP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  <w:r w:rsidRPr="00CF394B">
        <w:rPr>
          <w:rFonts w:ascii="Times New Roman" w:hAnsi="Times New Roman" w:cs="Times New Roman"/>
          <w:b/>
          <w:sz w:val="28"/>
          <w:szCs w:val="28"/>
        </w:rPr>
        <w:t>района «Корочанский район»</w:t>
      </w:r>
    </w:p>
    <w:p w:rsid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  <w:r w:rsidRPr="00CF394B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  <w:r w:rsidR="000276AB">
        <w:rPr>
          <w:rFonts w:ascii="Times New Roman" w:hAnsi="Times New Roman" w:cs="Times New Roman"/>
          <w:b/>
          <w:sz w:val="28"/>
          <w:szCs w:val="28"/>
        </w:rPr>
        <w:t>»</w:t>
      </w:r>
    </w:p>
    <w:p w:rsid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</w:p>
    <w:p w:rsid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</w:p>
    <w:p w:rsidR="00CF394B" w:rsidRPr="00CF394B" w:rsidRDefault="00CF394B" w:rsidP="00CF394B">
      <w:pPr>
        <w:rPr>
          <w:rFonts w:ascii="Times New Roman" w:hAnsi="Times New Roman" w:cs="Times New Roman"/>
          <w:b/>
          <w:sz w:val="28"/>
          <w:szCs w:val="28"/>
        </w:rPr>
      </w:pPr>
    </w:p>
    <w:p w:rsidR="00B01F47" w:rsidRDefault="00954C87">
      <w:pPr>
        <w:pStyle w:val="20"/>
        <w:shd w:val="clear" w:color="auto" w:fill="auto"/>
        <w:spacing w:before="0"/>
        <w:ind w:firstLine="740"/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6A07CC">
        <w:t xml:space="preserve">, </w:t>
      </w:r>
      <w:r>
        <w:t xml:space="preserve">решением земского собрания </w:t>
      </w:r>
      <w:r w:rsidR="00CF394B">
        <w:t>Коротковского</w:t>
      </w:r>
      <w:r>
        <w:t xml:space="preserve"> сельского поселения муниципального района «</w:t>
      </w:r>
      <w:r w:rsidR="007C2566">
        <w:t>Корочанский</w:t>
      </w:r>
      <w:r>
        <w:t xml:space="preserve"> район» Б</w:t>
      </w:r>
      <w:r w:rsidR="006A07CC">
        <w:t>елгородской области от 27 июля 2023 года № 278</w:t>
      </w:r>
      <w:r>
        <w:t xml:space="preserve"> «О</w:t>
      </w:r>
      <w:r w:rsidR="006A07CC">
        <w:t xml:space="preserve">б утверждении Положения о порядке организации и проведения публичных слушаний, общественных осуждений в </w:t>
      </w:r>
      <w:proofErr w:type="spellStart"/>
      <w:r w:rsidR="006A07CC">
        <w:t>Коротковском</w:t>
      </w:r>
      <w:proofErr w:type="spellEnd"/>
      <w:r w:rsidR="006A07CC">
        <w:t xml:space="preserve"> сельском поселении</w:t>
      </w:r>
      <w:r w:rsidR="00CF394B">
        <w:t>»</w:t>
      </w:r>
      <w:r w:rsidR="006A07CC">
        <w:t>,</w:t>
      </w:r>
      <w:r>
        <w:t xml:space="preserve"> земское собрание </w:t>
      </w:r>
      <w:r w:rsidR="00CF394B">
        <w:t>Коротковского</w:t>
      </w:r>
      <w:r>
        <w:t xml:space="preserve"> сельского поселения </w:t>
      </w:r>
      <w:r w:rsidR="006A07CC">
        <w:rPr>
          <w:rStyle w:val="21"/>
        </w:rPr>
        <w:t>решил</w:t>
      </w:r>
      <w:r>
        <w:rPr>
          <w:rStyle w:val="21"/>
        </w:rPr>
        <w:t>о</w:t>
      </w:r>
      <w:r>
        <w:t>:</w:t>
      </w:r>
    </w:p>
    <w:p w:rsidR="00B01F47" w:rsidRDefault="001B3969" w:rsidP="00954C87">
      <w:pPr>
        <w:pStyle w:val="20"/>
        <w:numPr>
          <w:ilvl w:val="0"/>
          <w:numId w:val="1"/>
        </w:numPr>
        <w:shd w:val="clear" w:color="auto" w:fill="auto"/>
        <w:tabs>
          <w:tab w:val="left" w:pos="917"/>
        </w:tabs>
        <w:spacing w:before="0"/>
        <w:ind w:firstLine="580"/>
      </w:pPr>
      <w:r>
        <w:t xml:space="preserve"> </w:t>
      </w:r>
      <w:r w:rsidR="00954C87">
        <w:t xml:space="preserve">Назначить публичные слушания по проекту решения «О внесении изменений и дополнений в Устав </w:t>
      </w:r>
      <w:r w:rsidR="0088315F">
        <w:t>Коротковского</w:t>
      </w:r>
      <w:r w:rsidR="00954C87">
        <w:t xml:space="preserve"> сельского поселения муниципального района «</w:t>
      </w:r>
      <w:r w:rsidR="007C2566">
        <w:t xml:space="preserve">Корочанский </w:t>
      </w:r>
      <w:r w:rsidR="00954C87">
        <w:t>район» Белгородской области</w:t>
      </w:r>
      <w:r w:rsidR="00EB59F7">
        <w:t>»</w:t>
      </w:r>
      <w:r w:rsidR="00954C87">
        <w:t>.</w:t>
      </w:r>
    </w:p>
    <w:p w:rsidR="00B01F47" w:rsidRDefault="001B3969" w:rsidP="00954C87">
      <w:pPr>
        <w:pStyle w:val="20"/>
        <w:numPr>
          <w:ilvl w:val="0"/>
          <w:numId w:val="1"/>
        </w:numPr>
        <w:shd w:val="clear" w:color="auto" w:fill="auto"/>
        <w:tabs>
          <w:tab w:val="left" w:pos="1146"/>
          <w:tab w:val="left" w:pos="5740"/>
          <w:tab w:val="left" w:pos="6306"/>
        </w:tabs>
        <w:spacing w:before="0"/>
        <w:ind w:firstLine="580"/>
      </w:pPr>
      <w:r>
        <w:t xml:space="preserve"> </w:t>
      </w:r>
      <w:r w:rsidR="00954C87">
        <w:t xml:space="preserve">Провести публичные слушания в здании администрации </w:t>
      </w:r>
      <w:r w:rsidR="0088315F">
        <w:t>Коро</w:t>
      </w:r>
      <w:r w:rsidR="006A07CC">
        <w:t>тковского сельского поселения</w:t>
      </w:r>
      <w:r w:rsidR="000276AB">
        <w:t xml:space="preserve"> по адресу: с. </w:t>
      </w:r>
      <w:proofErr w:type="gramStart"/>
      <w:r w:rsidR="000276AB">
        <w:t>Короткое</w:t>
      </w:r>
      <w:proofErr w:type="gramEnd"/>
      <w:r w:rsidR="000276AB">
        <w:t>, ул. Центральная, д.3,</w:t>
      </w:r>
      <w:r w:rsidR="00ED632F">
        <w:t xml:space="preserve"> 29 марта 2024</w:t>
      </w:r>
      <w:r w:rsidR="00736424">
        <w:t xml:space="preserve"> года в </w:t>
      </w:r>
      <w:r w:rsidR="00736424" w:rsidRPr="00592F16">
        <w:rPr>
          <w:color w:val="auto"/>
        </w:rPr>
        <w:t>9</w:t>
      </w:r>
      <w:r w:rsidR="00954C87" w:rsidRPr="00592F16">
        <w:rPr>
          <w:color w:val="auto"/>
        </w:rPr>
        <w:t>-00 часов.</w:t>
      </w:r>
    </w:p>
    <w:p w:rsidR="00B01F47" w:rsidRDefault="00954C87">
      <w:pPr>
        <w:pStyle w:val="20"/>
        <w:numPr>
          <w:ilvl w:val="0"/>
          <w:numId w:val="1"/>
        </w:numPr>
        <w:shd w:val="clear" w:color="auto" w:fill="auto"/>
        <w:spacing w:before="0"/>
        <w:ind w:firstLine="580"/>
      </w:pPr>
      <w:r>
        <w:t xml:space="preserve"> Назначить председательствующим на публичных слушаниях </w:t>
      </w:r>
      <w:r w:rsidR="0088315F">
        <w:t>Мамаева Максима Юрьевича,</w:t>
      </w:r>
      <w:r>
        <w:t xml:space="preserve"> главу администрации </w:t>
      </w:r>
      <w:r w:rsidR="0088315F">
        <w:t>Коротковского</w:t>
      </w:r>
      <w:r>
        <w:t xml:space="preserve"> сельского поселения.</w:t>
      </w:r>
    </w:p>
    <w:p w:rsidR="00B01F47" w:rsidRDefault="00954C87">
      <w:pPr>
        <w:pStyle w:val="20"/>
        <w:numPr>
          <w:ilvl w:val="0"/>
          <w:numId w:val="1"/>
        </w:numPr>
        <w:shd w:val="clear" w:color="auto" w:fill="auto"/>
        <w:tabs>
          <w:tab w:val="left" w:pos="1146"/>
        </w:tabs>
        <w:spacing w:before="0"/>
        <w:ind w:firstLine="580"/>
      </w:pPr>
      <w:r>
        <w:t>Сформировать рабочую группу по организации проведения публичных слушаний в составе:</w:t>
      </w:r>
    </w:p>
    <w:p w:rsidR="00B01F47" w:rsidRDefault="00C7092E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r>
        <w:lastRenderedPageBreak/>
        <w:t>Фурманова Галина Филипповна</w:t>
      </w:r>
      <w:r w:rsidR="00954C87">
        <w:t xml:space="preserve"> </w:t>
      </w:r>
      <w:r>
        <w:t>– заместитель главы администрации Коротковского сельского поселения</w:t>
      </w:r>
      <w:r w:rsidR="00954C87">
        <w:t>;</w:t>
      </w:r>
    </w:p>
    <w:p w:rsidR="00B01F47" w:rsidRDefault="00C7092E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proofErr w:type="spellStart"/>
      <w:r>
        <w:t>Подорванова</w:t>
      </w:r>
      <w:proofErr w:type="spellEnd"/>
      <w:r>
        <w:t xml:space="preserve"> Галина Алексеевна - депутат</w:t>
      </w:r>
      <w:r w:rsidR="00954C87">
        <w:t xml:space="preserve"> земского собрани</w:t>
      </w:r>
      <w:r w:rsidR="000276AB">
        <w:t xml:space="preserve">я </w:t>
      </w:r>
      <w:r>
        <w:t>Коротковского сельского поселения;</w:t>
      </w:r>
    </w:p>
    <w:p w:rsidR="00C7092E" w:rsidRDefault="00C7092E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r>
        <w:t>Чекрыгина Людм</w:t>
      </w:r>
      <w:r w:rsidR="006A07CC">
        <w:t xml:space="preserve">ила Васильевна – заведующая </w:t>
      </w:r>
      <w:proofErr w:type="spellStart"/>
      <w:r w:rsidR="006A07CC">
        <w:t>Коротковской</w:t>
      </w:r>
      <w:proofErr w:type="spellEnd"/>
      <w:r w:rsidR="006A07CC">
        <w:t xml:space="preserve"> </w:t>
      </w:r>
      <w:r w:rsidR="001B3969">
        <w:t>модельной сельской библиотекой.</w:t>
      </w:r>
    </w:p>
    <w:p w:rsidR="00B01F47" w:rsidRDefault="00954C87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</w:pPr>
      <w:r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r w:rsidR="0088315F">
        <w:t>Коротковского</w:t>
      </w:r>
      <w:r>
        <w:t xml:space="preserve"> сельского поселения муниципального района «</w:t>
      </w:r>
      <w:r w:rsidR="007C2566">
        <w:t>Корочанский</w:t>
      </w:r>
      <w:r>
        <w:t xml:space="preserve"> район» Белгородской области</w:t>
      </w:r>
      <w:r w:rsidR="000276AB">
        <w:t>»</w:t>
      </w:r>
      <w:r>
        <w:t>.</w:t>
      </w:r>
    </w:p>
    <w:p w:rsidR="00954C87" w:rsidRPr="00C10F06" w:rsidRDefault="001B3969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  <w:rPr>
          <w:color w:val="auto"/>
        </w:rPr>
      </w:pPr>
      <w:r>
        <w:rPr>
          <w:color w:val="auto"/>
        </w:rPr>
        <w:t xml:space="preserve"> </w:t>
      </w:r>
      <w:r w:rsidR="00954C87" w:rsidRPr="00C10F06">
        <w:rPr>
          <w:color w:val="auto"/>
        </w:rPr>
        <w:t>Утвердить порядо</w:t>
      </w:r>
      <w:r w:rsidR="00EB59F7" w:rsidRPr="00C10F06">
        <w:rPr>
          <w:color w:val="auto"/>
        </w:rPr>
        <w:t xml:space="preserve">к учета предложений по проекту </w:t>
      </w:r>
      <w:r w:rsidR="00954C87" w:rsidRPr="00C10F06">
        <w:rPr>
          <w:color w:val="auto"/>
        </w:rPr>
        <w:t xml:space="preserve">решения земского собрания </w:t>
      </w:r>
      <w:r w:rsidR="0088315F" w:rsidRPr="00C10F06">
        <w:rPr>
          <w:color w:val="auto"/>
        </w:rPr>
        <w:t>Коротковского</w:t>
      </w:r>
      <w:r w:rsidR="00954C87" w:rsidRPr="00C10F06">
        <w:rPr>
          <w:color w:val="auto"/>
        </w:rPr>
        <w:t xml:space="preserve"> сельского поселения «О внесении изменений и дополнений в Устав </w:t>
      </w:r>
      <w:r w:rsidR="0088315F" w:rsidRPr="00C10F06">
        <w:rPr>
          <w:color w:val="auto"/>
        </w:rPr>
        <w:t>Коротковского</w:t>
      </w:r>
      <w:r w:rsidR="00954C87" w:rsidRPr="00C10F06">
        <w:rPr>
          <w:color w:val="auto"/>
        </w:rPr>
        <w:t xml:space="preserve"> сельского поселения муниципального района «</w:t>
      </w:r>
      <w:r w:rsidR="007C2566" w:rsidRPr="00C10F06">
        <w:rPr>
          <w:color w:val="auto"/>
        </w:rPr>
        <w:t>Корочанский</w:t>
      </w:r>
      <w:r w:rsidR="00954C87" w:rsidRPr="00C10F06">
        <w:rPr>
          <w:color w:val="auto"/>
        </w:rPr>
        <w:t xml:space="preserve"> район» Белгородской области» (приложение 1), а также порядок участия граждан в его обсуждении (приложение 2).</w:t>
      </w:r>
    </w:p>
    <w:p w:rsidR="00B01F47" w:rsidRDefault="001B3969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</w:pPr>
      <w:r>
        <w:t xml:space="preserve"> </w:t>
      </w:r>
      <w:proofErr w:type="gramStart"/>
      <w:r w:rsidR="006B168D">
        <w:t>Обнародовать настоящее решение</w:t>
      </w:r>
      <w:r w:rsidR="000276AB">
        <w:t>,</w:t>
      </w:r>
      <w:r w:rsidR="006B168D">
        <w:t xml:space="preserve"> а также проект решения земского </w:t>
      </w:r>
      <w:r w:rsidR="00C7092E">
        <w:t>собрания</w:t>
      </w:r>
      <w:r w:rsidR="006B168D">
        <w:t xml:space="preserve"> «О внесени</w:t>
      </w:r>
      <w:r w:rsidR="00C7092E">
        <w:t>и изменений и дополнений в Устав Коротковского сельского поселения муниципального района «Корочанский район» Белгородской области</w:t>
      </w:r>
      <w:r w:rsidR="006B168D">
        <w:t xml:space="preserve">» в порядке, предусмотренном Уставом Коротковского сельского поселения муниципального района «Корочанский район» </w:t>
      </w:r>
      <w:r w:rsidR="00954C87">
        <w:t xml:space="preserve">и разместить на </w:t>
      </w:r>
      <w:r w:rsidR="007C2566" w:rsidRPr="00C10F06">
        <w:rPr>
          <w:color w:val="auto"/>
          <w:lang w:bidi="ar-SA"/>
        </w:rPr>
        <w:t xml:space="preserve">официальном сайте органов местного самоуправления </w:t>
      </w:r>
      <w:r w:rsidR="00A7564B" w:rsidRPr="00A7564B">
        <w:t>Коротковского</w:t>
      </w:r>
      <w:r w:rsidR="00A7564B" w:rsidRPr="006D45B5">
        <w:t xml:space="preserve"> сельского поселения муниципального района «Корочанский район» Белгородской области </w:t>
      </w:r>
      <w:r w:rsidR="00A7564B" w:rsidRPr="000327E7">
        <w:rPr>
          <w:color w:val="0000FF"/>
        </w:rPr>
        <w:t>(</w:t>
      </w:r>
      <w:hyperlink r:id="rId7" w:history="1">
        <w:r w:rsidR="00A7564B" w:rsidRPr="00EE18EE">
          <w:rPr>
            <w:rStyle w:val="a3"/>
            <w:shd w:val="clear" w:color="auto" w:fill="FFFFFF"/>
          </w:rPr>
          <w:t>https://korotkovskoe-r31.gosweb.gosuslugi.ru</w:t>
        </w:r>
      </w:hyperlink>
      <w:r w:rsidR="00A7564B" w:rsidRPr="006D45B5">
        <w:t>).</w:t>
      </w:r>
      <w:proofErr w:type="gramEnd"/>
    </w:p>
    <w:p w:rsidR="00B01F47" w:rsidRDefault="00A7564B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873"/>
        <w:ind w:firstLine="580"/>
      </w:pPr>
      <w:r>
        <w:t xml:space="preserve"> </w:t>
      </w:r>
      <w:proofErr w:type="gramStart"/>
      <w:r w:rsidR="00954C87">
        <w:t>Контроль за</w:t>
      </w:r>
      <w:proofErr w:type="gramEnd"/>
      <w:r w:rsidR="00954C87">
        <w:t xml:space="preserve"> исполнением решения возложить на главу </w:t>
      </w:r>
      <w:r w:rsidR="0088315F">
        <w:t>Коротковского</w:t>
      </w:r>
      <w:r w:rsidR="00C7092E">
        <w:t xml:space="preserve"> сельского поселения Емельянову Г.П.</w:t>
      </w:r>
    </w:p>
    <w:p w:rsidR="00B01F47" w:rsidRDefault="00453283">
      <w:pPr>
        <w:pStyle w:val="7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0.45pt;margin-top:8.1pt;width:108.8pt;height:28pt;z-index:-251658752;mso-wrap-distance-left:5pt;mso-wrap-distance-right:5pt;mso-wrap-distance-bottom:19.85pt;mso-position-horizontal-relative:margin" filled="f" stroked="f">
            <v:textbox style="mso-fit-shape-to-text:t" inset="0,0,0,0">
              <w:txbxContent>
                <w:p w:rsidR="00B01F47" w:rsidRDefault="00C7092E">
                  <w:pPr>
                    <w:pStyle w:val="7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7Exact"/>
                      <w:b/>
                      <w:bCs/>
                    </w:rPr>
                    <w:t>Г.П.Емельянова</w:t>
                  </w:r>
                </w:p>
              </w:txbxContent>
            </v:textbox>
            <w10:wrap type="square" side="left" anchorx="margin"/>
          </v:shape>
        </w:pict>
      </w:r>
      <w:r w:rsidR="00954C87">
        <w:t xml:space="preserve">Глава </w:t>
      </w:r>
      <w:r w:rsidR="0088315F">
        <w:t>Коротковского</w:t>
      </w:r>
      <w:r w:rsidR="000276AB">
        <w:t xml:space="preserve">     </w:t>
      </w:r>
      <w:r w:rsidR="00CA7CE3">
        <w:t xml:space="preserve">  </w:t>
      </w:r>
    </w:p>
    <w:p w:rsidR="00B01F47" w:rsidRDefault="00954C87">
      <w:pPr>
        <w:pStyle w:val="70"/>
        <w:shd w:val="clear" w:color="auto" w:fill="auto"/>
        <w:spacing w:before="0" w:after="0" w:line="280" w:lineRule="exact"/>
        <w:jc w:val="left"/>
      </w:pPr>
      <w:r>
        <w:t>сельского поселения</w:t>
      </w:r>
      <w:bookmarkStart w:id="0" w:name="_GoBack"/>
      <w:bookmarkEnd w:id="0"/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Default="00786D08">
      <w:pPr>
        <w:pStyle w:val="70"/>
        <w:shd w:val="clear" w:color="auto" w:fill="auto"/>
        <w:spacing w:before="0" w:after="0" w:line="280" w:lineRule="exact"/>
        <w:jc w:val="left"/>
      </w:pPr>
    </w:p>
    <w:p w:rsidR="00786D08" w:rsidRPr="0048653D" w:rsidRDefault="00786D08" w:rsidP="00786D08">
      <w:pPr>
        <w:shd w:val="clear" w:color="auto" w:fill="FFFFFF"/>
        <w:spacing w:line="326" w:lineRule="exact"/>
        <w:ind w:right="518"/>
        <w:jc w:val="center"/>
        <w:rPr>
          <w:b/>
          <w:sz w:val="28"/>
          <w:szCs w:val="28"/>
        </w:rPr>
      </w:pPr>
    </w:p>
    <w:p w:rsidR="00786D08" w:rsidRPr="0048653D" w:rsidRDefault="00786D08" w:rsidP="0048653D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Par86"/>
      <w:bookmarkEnd w:id="1"/>
      <w:r w:rsidRPr="004865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="003E7CF9">
        <w:rPr>
          <w:rFonts w:ascii="Times New Roman" w:hAnsi="Times New Roman" w:cs="Times New Roman"/>
          <w:b/>
          <w:sz w:val="28"/>
          <w:szCs w:val="28"/>
        </w:rPr>
        <w:t xml:space="preserve">                    Приложение </w:t>
      </w:r>
      <w:r w:rsidRPr="0048653D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786D08" w:rsidRDefault="00786D08" w:rsidP="0048653D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 xml:space="preserve">              к </w:t>
      </w:r>
      <w:r w:rsidR="0048653D">
        <w:rPr>
          <w:rFonts w:ascii="Times New Roman" w:hAnsi="Times New Roman" w:cs="Times New Roman"/>
          <w:b/>
          <w:sz w:val="28"/>
          <w:szCs w:val="28"/>
        </w:rPr>
        <w:t>решению земского собрания</w:t>
      </w:r>
    </w:p>
    <w:p w:rsidR="0048653D" w:rsidRPr="0048653D" w:rsidRDefault="0048653D" w:rsidP="0048653D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Коротковского</w:t>
      </w:r>
    </w:p>
    <w:p w:rsidR="00786D08" w:rsidRPr="0048653D" w:rsidRDefault="00786D08" w:rsidP="0048653D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 xml:space="preserve">                          сельского поселения</w:t>
      </w:r>
    </w:p>
    <w:p w:rsidR="00786D08" w:rsidRPr="0048653D" w:rsidRDefault="00786D08" w:rsidP="0048653D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6423E">
        <w:rPr>
          <w:rFonts w:ascii="Times New Roman" w:hAnsi="Times New Roman" w:cs="Times New Roman"/>
          <w:b/>
          <w:sz w:val="28"/>
          <w:szCs w:val="28"/>
        </w:rPr>
        <w:t xml:space="preserve">           от </w:t>
      </w:r>
      <w:r w:rsidR="00A7564B">
        <w:rPr>
          <w:rFonts w:ascii="Times New Roman" w:hAnsi="Times New Roman" w:cs="Times New Roman"/>
          <w:b/>
          <w:sz w:val="28"/>
          <w:szCs w:val="28"/>
        </w:rPr>
        <w:t>2</w:t>
      </w:r>
      <w:r w:rsidR="000405B3">
        <w:rPr>
          <w:rFonts w:ascii="Times New Roman" w:hAnsi="Times New Roman" w:cs="Times New Roman"/>
          <w:b/>
          <w:sz w:val="28"/>
          <w:szCs w:val="28"/>
        </w:rPr>
        <w:t>7</w:t>
      </w:r>
      <w:r w:rsidR="00003AB8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486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AB8">
        <w:rPr>
          <w:rFonts w:ascii="Times New Roman" w:hAnsi="Times New Roman" w:cs="Times New Roman"/>
          <w:b/>
          <w:sz w:val="28"/>
          <w:szCs w:val="28"/>
        </w:rPr>
        <w:t>2024</w:t>
      </w:r>
      <w:r w:rsidRPr="0048653D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027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928">
        <w:rPr>
          <w:rFonts w:ascii="Times New Roman" w:hAnsi="Times New Roman" w:cs="Times New Roman"/>
          <w:b/>
          <w:sz w:val="28"/>
          <w:szCs w:val="28"/>
        </w:rPr>
        <w:t>46</w:t>
      </w:r>
    </w:p>
    <w:p w:rsidR="00786D08" w:rsidRPr="0048653D" w:rsidRDefault="00786D08" w:rsidP="00786D08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786D08" w:rsidRPr="0048653D" w:rsidRDefault="00786D08" w:rsidP="00786D08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86D08" w:rsidRPr="0048653D" w:rsidRDefault="00786D08" w:rsidP="00786D0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86D08" w:rsidRDefault="00786D08" w:rsidP="0078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>учета замечаний и предложений по проекту реш</w:t>
      </w:r>
      <w:r w:rsidR="0048653D">
        <w:rPr>
          <w:rFonts w:ascii="Times New Roman" w:hAnsi="Times New Roman" w:cs="Times New Roman"/>
          <w:b/>
          <w:sz w:val="28"/>
          <w:szCs w:val="28"/>
        </w:rPr>
        <w:t>ения земского собрания Коротковского</w:t>
      </w:r>
      <w:r w:rsidRPr="004865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«О внесении изменений и дополнений </w:t>
      </w:r>
      <w:r w:rsidR="0048653D">
        <w:rPr>
          <w:rFonts w:ascii="Times New Roman" w:hAnsi="Times New Roman" w:cs="Times New Roman"/>
          <w:b/>
          <w:sz w:val="28"/>
          <w:szCs w:val="28"/>
        </w:rPr>
        <w:t>в Устав Коротковского</w:t>
      </w:r>
      <w:r w:rsidRPr="004865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48653D" w:rsidRPr="0048653D" w:rsidRDefault="0048653D" w:rsidP="00786D08">
      <w:pPr>
        <w:jc w:val="center"/>
        <w:rPr>
          <w:rFonts w:ascii="Times New Roman" w:hAnsi="Times New Roman" w:cs="Times New Roman"/>
          <w:b/>
          <w:bCs/>
          <w:color w:val="212121"/>
          <w:spacing w:val="-2"/>
          <w:sz w:val="28"/>
          <w:szCs w:val="28"/>
          <w:lang w:bidi="ar-SA"/>
        </w:rPr>
      </w:pPr>
    </w:p>
    <w:p w:rsidR="00786D08" w:rsidRPr="0048653D" w:rsidRDefault="00786D08" w:rsidP="00786D08">
      <w:pPr>
        <w:shd w:val="clear" w:color="auto" w:fill="FFFFFF"/>
        <w:spacing w:line="326" w:lineRule="exact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 w:rsidR="0048653D">
        <w:rPr>
          <w:rFonts w:ascii="Times New Roman" w:hAnsi="Times New Roman" w:cs="Times New Roman"/>
          <w:bCs/>
          <w:spacing w:val="-7"/>
          <w:sz w:val="28"/>
          <w:szCs w:val="28"/>
        </w:rPr>
        <w:t>в Устав Коротковского</w:t>
      </w:r>
      <w:r w:rsidRPr="0048653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48653D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bCs/>
          <w:spacing w:val="-4"/>
          <w:sz w:val="28"/>
          <w:szCs w:val="28"/>
        </w:rPr>
        <w:t>«Корочанский район</w:t>
      </w:r>
      <w:r w:rsidRPr="0048653D">
        <w:rPr>
          <w:rFonts w:ascii="Times New Roman" w:hAnsi="Times New Roman" w:cs="Times New Roman"/>
          <w:bCs/>
          <w:sz w:val="28"/>
          <w:szCs w:val="28"/>
        </w:rPr>
        <w:t>»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48653D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</w:t>
      </w:r>
      <w:hyperlink r:id="rId8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0276AB">
        <w:rPr>
          <w:rFonts w:ascii="Times New Roman" w:hAnsi="Times New Roman" w:cs="Times New Roman"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2. После опубликования проекта решения 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 w:rsidR="0048653D">
        <w:rPr>
          <w:rFonts w:ascii="Times New Roman" w:hAnsi="Times New Roman" w:cs="Times New Roman"/>
          <w:bCs/>
          <w:spacing w:val="-7"/>
          <w:sz w:val="28"/>
          <w:szCs w:val="28"/>
        </w:rPr>
        <w:t>в Устав Коротковского</w:t>
      </w:r>
      <w:r w:rsidRPr="0048653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48653D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bCs/>
          <w:spacing w:val="-4"/>
          <w:sz w:val="28"/>
          <w:szCs w:val="28"/>
        </w:rPr>
        <w:t>«Корочанский район</w:t>
      </w:r>
      <w:r w:rsidRPr="0048653D">
        <w:rPr>
          <w:rFonts w:ascii="Times New Roman" w:hAnsi="Times New Roman" w:cs="Times New Roman"/>
          <w:bCs/>
          <w:sz w:val="28"/>
          <w:szCs w:val="28"/>
        </w:rPr>
        <w:t>»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48653D">
        <w:rPr>
          <w:rFonts w:ascii="Times New Roman" w:hAnsi="Times New Roman" w:cs="Times New Roman"/>
          <w:sz w:val="28"/>
          <w:szCs w:val="28"/>
        </w:rPr>
        <w:t xml:space="preserve"> (далее - Прое</w:t>
      </w:r>
      <w:r w:rsidR="0048653D">
        <w:rPr>
          <w:rFonts w:ascii="Times New Roman" w:hAnsi="Times New Roman" w:cs="Times New Roman"/>
          <w:sz w:val="28"/>
          <w:szCs w:val="28"/>
        </w:rPr>
        <w:t>кт) граждане</w:t>
      </w:r>
      <w:r w:rsidR="00F750CA">
        <w:rPr>
          <w:rFonts w:ascii="Times New Roman" w:hAnsi="Times New Roman" w:cs="Times New Roman"/>
          <w:sz w:val="28"/>
          <w:szCs w:val="28"/>
        </w:rPr>
        <w:t xml:space="preserve"> Коротковского</w:t>
      </w:r>
      <w:r w:rsidR="004865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8653D">
        <w:rPr>
          <w:rFonts w:ascii="Times New Roman" w:hAnsi="Times New Roman" w:cs="Times New Roman"/>
          <w:sz w:val="28"/>
          <w:szCs w:val="28"/>
        </w:rPr>
        <w:t xml:space="preserve">, их объединения и организации не </w:t>
      </w:r>
      <w:proofErr w:type="gramStart"/>
      <w:r w:rsidRPr="0048653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653D">
        <w:rPr>
          <w:rFonts w:ascii="Times New Roman" w:hAnsi="Times New Roman" w:cs="Times New Roman"/>
          <w:sz w:val="28"/>
          <w:szCs w:val="28"/>
        </w:rPr>
        <w:t xml:space="preserve"> </w:t>
      </w:r>
      <w:r w:rsidR="0036423E" w:rsidRPr="00500D45">
        <w:rPr>
          <w:rFonts w:ascii="Times New Roman" w:hAnsi="Times New Roman" w:cs="Times New Roman"/>
          <w:color w:val="auto"/>
          <w:sz w:val="28"/>
          <w:szCs w:val="28"/>
        </w:rPr>
        <w:t>чем за 5</w:t>
      </w:r>
      <w:r w:rsidRPr="00500D45">
        <w:rPr>
          <w:rFonts w:ascii="Times New Roman" w:hAnsi="Times New Roman" w:cs="Times New Roman"/>
          <w:color w:val="auto"/>
          <w:sz w:val="28"/>
          <w:szCs w:val="28"/>
        </w:rPr>
        <w:t xml:space="preserve"> дн</w:t>
      </w:r>
      <w:r w:rsidR="0036423E" w:rsidRPr="00500D45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48653D">
        <w:rPr>
          <w:rFonts w:ascii="Times New Roman" w:hAnsi="Times New Roman" w:cs="Times New Roman"/>
          <w:sz w:val="28"/>
          <w:szCs w:val="28"/>
        </w:rPr>
        <w:t xml:space="preserve">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53D">
        <w:rPr>
          <w:rFonts w:ascii="Times New Roman" w:hAnsi="Times New Roman" w:cs="Times New Roman"/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</w:t>
      </w:r>
      <w:r w:rsidRPr="0048653D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 w:rsidRPr="0048653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653D">
        <w:rPr>
          <w:rFonts w:ascii="Times New Roman" w:hAnsi="Times New Roman" w:cs="Times New Roman"/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8. Заключение о результатах публичных слушаний подлежит обнародованию в Порядк</w:t>
      </w:r>
      <w:r w:rsidR="0009749F">
        <w:rPr>
          <w:rFonts w:ascii="Times New Roman" w:hAnsi="Times New Roman" w:cs="Times New Roman"/>
          <w:sz w:val="28"/>
          <w:szCs w:val="28"/>
        </w:rPr>
        <w:t>е, предусмотренном Уставом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</w:t>
      </w:r>
      <w:r w:rsidRPr="0048653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размещению </w:t>
      </w:r>
      <w:r w:rsidRPr="0048653D">
        <w:rPr>
          <w:rFonts w:ascii="Times New Roman" w:hAnsi="Times New Roman" w:cs="Times New Roman"/>
          <w:sz w:val="28"/>
          <w:szCs w:val="28"/>
        </w:rPr>
        <w:t>на официальном сайте органов мес</w:t>
      </w:r>
      <w:r w:rsidR="00BD18DA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BD18DA" w:rsidRPr="00BD18DA">
        <w:rPr>
          <w:rFonts w:ascii="Times New Roman" w:hAnsi="Times New Roman" w:cs="Times New Roman"/>
          <w:sz w:val="28"/>
          <w:szCs w:val="28"/>
        </w:rPr>
        <w:t xml:space="preserve">Коротковского сельского поселения муниципального района «Корочанский район» Белгородской области </w:t>
      </w:r>
      <w:r w:rsidR="00BD18DA" w:rsidRPr="00BD18DA">
        <w:rPr>
          <w:rFonts w:ascii="Times New Roman" w:hAnsi="Times New Roman" w:cs="Times New Roman"/>
          <w:color w:val="0000FF"/>
          <w:sz w:val="28"/>
          <w:szCs w:val="28"/>
        </w:rPr>
        <w:t>(</w:t>
      </w:r>
      <w:hyperlink r:id="rId9" w:history="1">
        <w:r w:rsidR="00BD18DA" w:rsidRPr="00BD18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https://korotkovskoe-r31.gosweb.gosuslugi.ru</w:t>
        </w:r>
      </w:hyperlink>
      <w:r w:rsidR="00BD18DA" w:rsidRPr="00BD18DA">
        <w:rPr>
          <w:rFonts w:ascii="Times New Roman" w:hAnsi="Times New Roman" w:cs="Times New Roman"/>
          <w:sz w:val="28"/>
          <w:szCs w:val="28"/>
        </w:rPr>
        <w:t>)</w:t>
      </w:r>
      <w:r w:rsidRPr="00BD18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9. Заключение о результатах публичных слушаний направляется председательствующим на публичных слушаниях в постоянную ком</w:t>
      </w:r>
      <w:r w:rsidR="0009749F">
        <w:rPr>
          <w:rFonts w:ascii="Times New Roman" w:hAnsi="Times New Roman" w:cs="Times New Roman"/>
          <w:sz w:val="28"/>
          <w:szCs w:val="28"/>
        </w:rPr>
        <w:t>иссию земского собрания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</w:t>
      </w:r>
      <w:r w:rsidRPr="0009749F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Pr="0048653D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09749F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r w:rsidR="0009749F" w:rsidRPr="0009749F">
        <w:rPr>
          <w:rFonts w:ascii="Times New Roman" w:hAnsi="Times New Roman" w:cs="Times New Roman"/>
          <w:sz w:val="28"/>
          <w:szCs w:val="28"/>
        </w:rPr>
        <w:t xml:space="preserve"> и нормативно-право</w:t>
      </w:r>
      <w:r w:rsidR="00CA7CE3">
        <w:rPr>
          <w:rFonts w:ascii="Times New Roman" w:hAnsi="Times New Roman" w:cs="Times New Roman"/>
          <w:sz w:val="28"/>
          <w:szCs w:val="28"/>
        </w:rPr>
        <w:t>во</w:t>
      </w:r>
      <w:r w:rsidR="0009749F" w:rsidRPr="0009749F">
        <w:rPr>
          <w:rFonts w:ascii="Times New Roman" w:hAnsi="Times New Roman" w:cs="Times New Roman"/>
          <w:sz w:val="28"/>
          <w:szCs w:val="28"/>
        </w:rPr>
        <w:t>й деятельности</w:t>
      </w:r>
      <w:r w:rsidR="000276AB">
        <w:rPr>
          <w:rFonts w:ascii="Times New Roman" w:hAnsi="Times New Roman" w:cs="Times New Roman"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sz w:val="28"/>
          <w:szCs w:val="28"/>
        </w:rPr>
        <w:t>для выработки аргументированных рекомендаций относительно принятия ре</w:t>
      </w:r>
      <w:r w:rsidR="001404FB">
        <w:rPr>
          <w:rFonts w:ascii="Times New Roman" w:hAnsi="Times New Roman" w:cs="Times New Roman"/>
          <w:sz w:val="28"/>
          <w:szCs w:val="28"/>
        </w:rPr>
        <w:t>шения земского собрания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8653D">
        <w:rPr>
          <w:rFonts w:ascii="Times New Roman" w:hAnsi="Times New Roman" w:cs="Times New Roman"/>
          <w:sz w:val="28"/>
          <w:szCs w:val="28"/>
        </w:rPr>
        <w:t>При рассмотрении вопроса принятия решения на з</w:t>
      </w:r>
      <w:r w:rsidR="001404FB">
        <w:rPr>
          <w:rFonts w:ascii="Times New Roman" w:hAnsi="Times New Roman" w:cs="Times New Roman"/>
          <w:sz w:val="28"/>
          <w:szCs w:val="28"/>
        </w:rPr>
        <w:t>аседании земского собрания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сельского поселе</w:t>
      </w:r>
      <w:r w:rsidR="001404FB">
        <w:rPr>
          <w:rFonts w:ascii="Times New Roman" w:hAnsi="Times New Roman" w:cs="Times New Roman"/>
          <w:sz w:val="28"/>
          <w:szCs w:val="28"/>
        </w:rPr>
        <w:t>ния проект решения, глава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</w:t>
      </w:r>
      <w:r w:rsidRPr="001404FB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48653D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1404FB">
        <w:rPr>
          <w:rFonts w:ascii="Times New Roman" w:hAnsi="Times New Roman" w:cs="Times New Roman"/>
          <w:color w:val="auto"/>
          <w:sz w:val="28"/>
          <w:szCs w:val="28"/>
        </w:rPr>
        <w:t>вопросам местного самоуправления и</w:t>
      </w:r>
      <w:r w:rsidR="001404FB" w:rsidRPr="001404FB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нормативно-правовой деятельности  земского собрания Коротковского</w:t>
      </w:r>
      <w:r w:rsidRPr="001404F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48653D">
        <w:rPr>
          <w:rFonts w:ascii="Times New Roman" w:hAnsi="Times New Roman" w:cs="Times New Roman"/>
          <w:sz w:val="28"/>
          <w:szCs w:val="28"/>
        </w:rPr>
        <w:t xml:space="preserve"> для внесения предложений</w:t>
      </w:r>
      <w:proofErr w:type="gramEnd"/>
      <w:r w:rsidRPr="0048653D">
        <w:rPr>
          <w:rFonts w:ascii="Times New Roman" w:hAnsi="Times New Roman" w:cs="Times New Roman"/>
          <w:sz w:val="28"/>
          <w:szCs w:val="28"/>
        </w:rPr>
        <w:t xml:space="preserve"> о принятии проекта решения.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786D08" w:rsidRPr="0048653D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Pr="0048653D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Pr="0048653D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Pr="0048653D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Pr="0048653D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Pr="0048653D" w:rsidRDefault="00786D08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Pr="0048653D" w:rsidRDefault="00786D08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Default="00786D08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0276AB" w:rsidRDefault="000276AB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6E0E45" w:rsidRPr="0048653D" w:rsidRDefault="006E0E45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Pr="00073967" w:rsidRDefault="00786D08" w:rsidP="00073967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39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3E7CF9">
        <w:rPr>
          <w:rFonts w:ascii="Times New Roman" w:hAnsi="Times New Roman" w:cs="Times New Roman"/>
          <w:b/>
          <w:sz w:val="28"/>
          <w:szCs w:val="28"/>
        </w:rPr>
        <w:t xml:space="preserve">                    Приложение </w:t>
      </w:r>
      <w:r w:rsidRPr="00073967">
        <w:rPr>
          <w:rFonts w:ascii="Times New Roman" w:hAnsi="Times New Roman" w:cs="Times New Roman"/>
          <w:b/>
          <w:sz w:val="28"/>
          <w:szCs w:val="28"/>
        </w:rPr>
        <w:t>2</w:t>
      </w:r>
    </w:p>
    <w:p w:rsidR="00786D08" w:rsidRPr="00073967" w:rsidRDefault="00786D08" w:rsidP="00073967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3967">
        <w:rPr>
          <w:rFonts w:ascii="Times New Roman" w:hAnsi="Times New Roman" w:cs="Times New Roman"/>
          <w:b/>
          <w:sz w:val="28"/>
          <w:szCs w:val="28"/>
        </w:rPr>
        <w:t xml:space="preserve">               к решению земского собрания</w:t>
      </w:r>
    </w:p>
    <w:p w:rsidR="00786D08" w:rsidRPr="00073967" w:rsidRDefault="00073967" w:rsidP="00073967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3967">
        <w:rPr>
          <w:rFonts w:ascii="Times New Roman" w:hAnsi="Times New Roman" w:cs="Times New Roman"/>
          <w:b/>
          <w:sz w:val="28"/>
          <w:szCs w:val="28"/>
        </w:rPr>
        <w:t xml:space="preserve">                Коротковского</w:t>
      </w:r>
      <w:r w:rsidR="00786D08" w:rsidRPr="0007396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86D08" w:rsidRPr="00073967" w:rsidRDefault="00786D08" w:rsidP="00073967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396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405B3">
        <w:rPr>
          <w:rFonts w:ascii="Times New Roman" w:hAnsi="Times New Roman" w:cs="Times New Roman"/>
          <w:b/>
          <w:sz w:val="28"/>
          <w:szCs w:val="28"/>
        </w:rPr>
        <w:t xml:space="preserve">         от 27</w:t>
      </w:r>
      <w:r w:rsidR="00B24928">
        <w:rPr>
          <w:rFonts w:ascii="Times New Roman" w:hAnsi="Times New Roman" w:cs="Times New Roman"/>
          <w:b/>
          <w:sz w:val="28"/>
          <w:szCs w:val="28"/>
        </w:rPr>
        <w:t xml:space="preserve"> февраля 2024</w:t>
      </w:r>
      <w:r w:rsidRPr="00073967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B24928">
        <w:rPr>
          <w:rFonts w:ascii="Times New Roman" w:hAnsi="Times New Roman" w:cs="Times New Roman"/>
          <w:b/>
          <w:sz w:val="28"/>
          <w:szCs w:val="28"/>
        </w:rPr>
        <w:t xml:space="preserve"> 46</w:t>
      </w:r>
    </w:p>
    <w:p w:rsidR="00786D08" w:rsidRPr="0048653D" w:rsidRDefault="00786D08" w:rsidP="00786D08">
      <w:pPr>
        <w:shd w:val="clear" w:color="auto" w:fill="FFFFFF"/>
        <w:spacing w:line="326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786D08" w:rsidRPr="0048653D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8653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86D08" w:rsidRPr="000276AB" w:rsidRDefault="00786D08" w:rsidP="000276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53D"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</w:t>
      </w:r>
      <w:r w:rsidR="00073967">
        <w:rPr>
          <w:rFonts w:ascii="Times New Roman" w:hAnsi="Times New Roman" w:cs="Times New Roman"/>
          <w:b/>
          <w:bCs/>
          <w:sz w:val="28"/>
          <w:szCs w:val="28"/>
        </w:rPr>
        <w:t>земского собрания Коротковского</w:t>
      </w:r>
      <w:r w:rsidRPr="0048653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0276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b/>
          <w:sz w:val="28"/>
          <w:szCs w:val="28"/>
        </w:rPr>
        <w:t>«О внесении изменен</w:t>
      </w:r>
      <w:r w:rsidR="00073967">
        <w:rPr>
          <w:rFonts w:ascii="Times New Roman" w:hAnsi="Times New Roman" w:cs="Times New Roman"/>
          <w:b/>
          <w:sz w:val="28"/>
          <w:szCs w:val="28"/>
        </w:rPr>
        <w:t>ий и дополнений в Устав Коротковского</w:t>
      </w:r>
      <w:r w:rsidRPr="004865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10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0276AB">
        <w:rPr>
          <w:rFonts w:ascii="Times New Roman" w:hAnsi="Times New Roman" w:cs="Times New Roman"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8653D">
        <w:rPr>
          <w:rFonts w:ascii="Times New Roman" w:hAnsi="Times New Roman" w:cs="Times New Roman"/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11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073967">
        <w:rPr>
          <w:rFonts w:ascii="Times New Roman" w:hAnsi="Times New Roman" w:cs="Times New Roman"/>
          <w:sz w:val="28"/>
          <w:szCs w:val="28"/>
        </w:rPr>
        <w:t xml:space="preserve">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по тексту - проект) обладают граждане Российской Федерации,</w:t>
      </w:r>
      <w:r w:rsidR="00073967">
        <w:rPr>
          <w:rFonts w:ascii="Times New Roman" w:hAnsi="Times New Roman" w:cs="Times New Roman"/>
          <w:sz w:val="28"/>
          <w:szCs w:val="28"/>
        </w:rPr>
        <w:t xml:space="preserve"> проживающие на территории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</w:t>
      </w:r>
      <w:r w:rsidR="00073967">
        <w:rPr>
          <w:rFonts w:ascii="Times New Roman" w:hAnsi="Times New Roman" w:cs="Times New Roman"/>
          <w:sz w:val="28"/>
          <w:szCs w:val="28"/>
        </w:rPr>
        <w:t>роживающие на территории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48653D">
        <w:rPr>
          <w:rFonts w:ascii="Times New Roman" w:hAnsi="Times New Roman" w:cs="Times New Roman"/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2. Общественное обсуждение изменений и дополнений в прое</w:t>
      </w:r>
      <w:proofErr w:type="gramStart"/>
      <w:r w:rsidRPr="0048653D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48653D">
        <w:rPr>
          <w:rFonts w:ascii="Times New Roman" w:hAnsi="Times New Roman" w:cs="Times New Roman"/>
          <w:sz w:val="28"/>
          <w:szCs w:val="28"/>
        </w:rPr>
        <w:t>ючает: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- информирование граждан, объединений;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2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3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от 06 </w:t>
      </w:r>
      <w:r w:rsidR="00B613B7">
        <w:rPr>
          <w:rFonts w:ascii="Times New Roman" w:hAnsi="Times New Roman" w:cs="Times New Roman"/>
          <w:sz w:val="28"/>
          <w:szCs w:val="28"/>
        </w:rPr>
        <w:t>октября 2003 года</w:t>
      </w:r>
      <w:r w:rsidRPr="0048653D">
        <w:rPr>
          <w:rFonts w:ascii="Times New Roman" w:hAnsi="Times New Roman" w:cs="Times New Roman"/>
          <w:sz w:val="28"/>
          <w:szCs w:val="28"/>
        </w:rPr>
        <w:t xml:space="preserve"> №131-ФЗ и иным федеральным законам, законам Белгородской области.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53D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4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5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0276AB">
        <w:rPr>
          <w:rFonts w:ascii="Times New Roman" w:hAnsi="Times New Roman" w:cs="Times New Roman"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sz w:val="28"/>
          <w:szCs w:val="28"/>
        </w:rPr>
        <w:t>131-ФЗ и иным федеральным законам, законам Белгородской области.</w:t>
      </w:r>
      <w:proofErr w:type="gramEnd"/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53D">
        <w:rPr>
          <w:rFonts w:ascii="Times New Roman" w:hAnsi="Times New Roman" w:cs="Times New Roman"/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6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7" w:history="1">
        <w:r w:rsidRPr="004865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от 06 октября 2003 года               №</w:t>
      </w:r>
      <w:r w:rsidR="000276AB">
        <w:rPr>
          <w:rFonts w:ascii="Times New Roman" w:hAnsi="Times New Roman" w:cs="Times New Roman"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sz w:val="28"/>
          <w:szCs w:val="28"/>
        </w:rPr>
        <w:t>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786D08" w:rsidRPr="0048653D" w:rsidRDefault="00786D08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786D08" w:rsidRPr="0048653D" w:rsidRDefault="00786D08" w:rsidP="00786D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786D08" w:rsidRPr="0048653D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1D30" w:rsidRDefault="00B11D30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86D08" w:rsidRDefault="00786D08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3969" w:rsidRDefault="001B3969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3969" w:rsidRDefault="001B3969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276AB" w:rsidRDefault="000276AB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276AB" w:rsidRDefault="000276AB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D18DA" w:rsidRDefault="00BD18DA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3969" w:rsidRPr="004B45DE" w:rsidRDefault="001B3969" w:rsidP="001B3969">
      <w:pPr>
        <w:jc w:val="right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lastRenderedPageBreak/>
        <w:t>ПРОЕКТ</w:t>
      </w:r>
    </w:p>
    <w:p w:rsidR="001B3969" w:rsidRPr="001B3969" w:rsidRDefault="001B3969" w:rsidP="001B3969">
      <w:pPr>
        <w:jc w:val="center"/>
        <w:rPr>
          <w:rFonts w:ascii="Arial" w:hAnsi="Arial" w:cs="Arial"/>
          <w:b/>
          <w:spacing w:val="40"/>
        </w:rPr>
      </w:pPr>
    </w:p>
    <w:p w:rsidR="001B3969" w:rsidRPr="00A2756C" w:rsidRDefault="001B3969" w:rsidP="001B3969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  <w:r w:rsidRPr="00A2756C">
        <w:rPr>
          <w:rFonts w:ascii="Arial" w:hAnsi="Arial" w:cs="Arial"/>
          <w:b/>
          <w:spacing w:val="40"/>
        </w:rPr>
        <w:t xml:space="preserve">              </w:t>
      </w:r>
    </w:p>
    <w:p w:rsidR="001B3969" w:rsidRDefault="001B3969" w:rsidP="001B3969">
      <w:pPr>
        <w:jc w:val="center"/>
        <w:rPr>
          <w:rFonts w:ascii="Arial" w:hAnsi="Arial" w:cs="Arial"/>
          <w:b/>
          <w:spacing w:val="40"/>
        </w:rPr>
      </w:pPr>
    </w:p>
    <w:p w:rsidR="001B3969" w:rsidRDefault="001B3969" w:rsidP="001B396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1B3969" w:rsidRDefault="001B3969" w:rsidP="001B396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КОРОТКОВСКОГО СЕЛЬСКОГО ПОСЕЛЕНИЯ МУНИЦИПАЛЬНОГО РАЙОНА «КОРОЧАНСКИЙ РАЙОН»</w:t>
      </w:r>
    </w:p>
    <w:p w:rsidR="001B3969" w:rsidRDefault="001B3969" w:rsidP="001B3969">
      <w:pPr>
        <w:jc w:val="center"/>
        <w:rPr>
          <w:rFonts w:ascii="Arial" w:hAnsi="Arial" w:cs="Arial"/>
          <w:b/>
          <w:sz w:val="32"/>
          <w:szCs w:val="32"/>
        </w:rPr>
      </w:pPr>
    </w:p>
    <w:p w:rsidR="001B3969" w:rsidRDefault="001B3969" w:rsidP="001B3969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1B3969" w:rsidRDefault="001B3969" w:rsidP="001B3969">
      <w:pPr>
        <w:jc w:val="center"/>
        <w:rPr>
          <w:rFonts w:ascii="Arial" w:hAnsi="Arial" w:cs="Arial"/>
          <w:b/>
          <w:sz w:val="17"/>
          <w:szCs w:val="17"/>
        </w:rPr>
      </w:pPr>
    </w:p>
    <w:p w:rsidR="001B3969" w:rsidRDefault="001B3969" w:rsidP="001B396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1B3969" w:rsidRPr="008A04FB" w:rsidRDefault="001B3969" w:rsidP="001B3969">
      <w:pPr>
        <w:jc w:val="center"/>
        <w:rPr>
          <w:rFonts w:ascii="Arial" w:hAnsi="Arial" w:cs="Arial"/>
          <w:b/>
          <w:sz w:val="26"/>
          <w:szCs w:val="32"/>
        </w:rPr>
      </w:pPr>
      <w:r w:rsidRPr="008A04FB">
        <w:rPr>
          <w:rFonts w:ascii="Arial" w:hAnsi="Arial" w:cs="Arial"/>
          <w:b/>
          <w:sz w:val="26"/>
          <w:szCs w:val="32"/>
        </w:rPr>
        <w:t xml:space="preserve"> </w:t>
      </w:r>
    </w:p>
    <w:p w:rsidR="001B3969" w:rsidRPr="008A04FB" w:rsidRDefault="001B3969" w:rsidP="001B3969">
      <w:pPr>
        <w:jc w:val="both"/>
        <w:rPr>
          <w:rFonts w:ascii="Arial" w:hAnsi="Arial" w:cs="Arial"/>
          <w:sz w:val="26"/>
          <w:szCs w:val="18"/>
        </w:rPr>
      </w:pPr>
      <w:r>
        <w:rPr>
          <w:rFonts w:ascii="Arial" w:hAnsi="Arial" w:cs="Arial"/>
          <w:sz w:val="26"/>
          <w:szCs w:val="18"/>
        </w:rPr>
        <w:t>________ 202__ г</w:t>
      </w:r>
      <w:r>
        <w:rPr>
          <w:rFonts w:ascii="Arial" w:hAnsi="Arial" w:cs="Arial"/>
          <w:sz w:val="26"/>
          <w:szCs w:val="18"/>
        </w:rPr>
        <w:tab/>
      </w:r>
      <w:r>
        <w:rPr>
          <w:rFonts w:ascii="Arial" w:hAnsi="Arial" w:cs="Arial"/>
          <w:sz w:val="26"/>
          <w:szCs w:val="18"/>
        </w:rPr>
        <w:tab/>
      </w:r>
      <w:r>
        <w:rPr>
          <w:rFonts w:ascii="Arial" w:hAnsi="Arial" w:cs="Arial"/>
          <w:sz w:val="26"/>
          <w:szCs w:val="18"/>
        </w:rPr>
        <w:tab/>
      </w:r>
      <w:r>
        <w:rPr>
          <w:rFonts w:ascii="Arial" w:hAnsi="Arial" w:cs="Arial"/>
          <w:sz w:val="26"/>
          <w:szCs w:val="18"/>
        </w:rPr>
        <w:tab/>
      </w:r>
      <w:r>
        <w:rPr>
          <w:rFonts w:ascii="Arial" w:hAnsi="Arial" w:cs="Arial"/>
          <w:sz w:val="26"/>
          <w:szCs w:val="18"/>
        </w:rPr>
        <w:tab/>
      </w:r>
      <w:r>
        <w:rPr>
          <w:rFonts w:ascii="Arial" w:hAnsi="Arial" w:cs="Arial"/>
          <w:sz w:val="26"/>
          <w:szCs w:val="18"/>
        </w:rPr>
        <w:tab/>
      </w:r>
      <w:r w:rsidRPr="008A04FB">
        <w:rPr>
          <w:rFonts w:ascii="Arial" w:hAnsi="Arial" w:cs="Arial"/>
          <w:sz w:val="26"/>
          <w:szCs w:val="18"/>
        </w:rPr>
        <w:t xml:space="preserve">            </w:t>
      </w:r>
      <w:r>
        <w:rPr>
          <w:rFonts w:ascii="Arial" w:hAnsi="Arial" w:cs="Arial"/>
          <w:sz w:val="26"/>
          <w:szCs w:val="18"/>
        </w:rPr>
        <w:t xml:space="preserve">                         № ____</w:t>
      </w:r>
    </w:p>
    <w:p w:rsidR="001B3969" w:rsidRDefault="001B3969" w:rsidP="001B3969">
      <w:pPr>
        <w:jc w:val="both"/>
        <w:rPr>
          <w:sz w:val="28"/>
          <w:szCs w:val="28"/>
        </w:rPr>
      </w:pPr>
    </w:p>
    <w:p w:rsidR="006E0E45" w:rsidRDefault="006E0E45" w:rsidP="001B3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7A4" w:rsidRPr="001B3969" w:rsidRDefault="00FB07A4" w:rsidP="001B396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1B3969" w:rsidRPr="001B3969" w:rsidTr="00993A2F">
        <w:trPr>
          <w:trHeight w:val="1503"/>
        </w:trPr>
        <w:tc>
          <w:tcPr>
            <w:tcW w:w="4644" w:type="dxa"/>
            <w:shd w:val="clear" w:color="auto" w:fill="auto"/>
          </w:tcPr>
          <w:p w:rsidR="001B3969" w:rsidRPr="001B3969" w:rsidRDefault="001B3969" w:rsidP="00993A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и дополнений в Устав  Коротковского сельского поселения муниципального района «Корочанский район» Белгородской области</w:t>
            </w:r>
          </w:p>
        </w:tc>
      </w:tr>
    </w:tbl>
    <w:p w:rsidR="001B3969" w:rsidRDefault="001B3969" w:rsidP="001B3969">
      <w:pPr>
        <w:rPr>
          <w:rFonts w:ascii="Times New Roman" w:hAnsi="Times New Roman" w:cs="Times New Roman"/>
          <w:sz w:val="28"/>
          <w:szCs w:val="28"/>
        </w:rPr>
      </w:pPr>
    </w:p>
    <w:p w:rsidR="00FB07A4" w:rsidRDefault="00FB07A4" w:rsidP="001B3969">
      <w:pPr>
        <w:rPr>
          <w:rFonts w:ascii="Times New Roman" w:hAnsi="Times New Roman" w:cs="Times New Roman"/>
          <w:sz w:val="28"/>
          <w:szCs w:val="28"/>
        </w:rPr>
      </w:pPr>
    </w:p>
    <w:p w:rsidR="00FB07A4" w:rsidRPr="001B3969" w:rsidRDefault="00FB07A4" w:rsidP="001B3969">
      <w:pPr>
        <w:rPr>
          <w:rFonts w:ascii="Times New Roman" w:hAnsi="Times New Roman" w:cs="Times New Roman"/>
          <w:sz w:val="28"/>
          <w:szCs w:val="28"/>
        </w:rPr>
      </w:pPr>
    </w:p>
    <w:p w:rsidR="00933004" w:rsidRDefault="00933004" w:rsidP="00933004">
      <w:pPr>
        <w:ind w:left="40" w:right="40" w:firstLine="58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приведения Устава Коротковского сельского поселения муниципального района «Корочанский район» Белгородской области в соответствии с действующим законодательством Российской Федерации, руководствуясь Федеральным законом от 06 октября 2003 года № 131-ФЗ «Об общих принципах организации местного самоуправления в Российской Федерации», ст. 14 Устава Коротковского сельского поселения муниципального района «Корочанский район» Белгородской области, земское собрание Коротковского сельского поселения 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  <w:proofErr w:type="gramEnd"/>
    </w:p>
    <w:p w:rsidR="00933004" w:rsidRDefault="00933004" w:rsidP="00933004">
      <w:pPr>
        <w:ind w:left="40" w:right="40"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Внести в Устав Коротковского сельского поселения муниципального района «Корочанский район» Белгородской области, принятый решением земского собрания Коротковского сельского поселения от 17 июля 2007 года № 27 (далее – Устав), следующие изменения и дополнения:</w:t>
      </w:r>
    </w:p>
    <w:p w:rsidR="00933004" w:rsidRDefault="00933004" w:rsidP="00933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933004" w:rsidRDefault="00933004" w:rsidP="00933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-часть 4 изложить в следующей редакции:</w:t>
      </w:r>
    </w:p>
    <w:p w:rsidR="00933004" w:rsidRDefault="00933004" w:rsidP="0093300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933004" w:rsidRDefault="00933004" w:rsidP="00933004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933004" w:rsidRDefault="00933004" w:rsidP="00933004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решения земского собрания сельского поселения;</w:t>
      </w:r>
    </w:p>
    <w:p w:rsidR="00933004" w:rsidRDefault="00933004" w:rsidP="00933004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постановления и распоряжение главы сельского поселения;</w:t>
      </w:r>
    </w:p>
    <w:p w:rsidR="00933004" w:rsidRDefault="00933004" w:rsidP="00933004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постановления и распоряжения администрации сельского поселения.</w:t>
      </w:r>
    </w:p>
    <w:p w:rsidR="00933004" w:rsidRDefault="00933004" w:rsidP="0093300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933004" w:rsidRDefault="00933004" w:rsidP="0093300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933004" w:rsidRDefault="00933004" w:rsidP="0093300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4.1 следующего содержания:</w:t>
      </w:r>
    </w:p>
    <w:p w:rsidR="00933004" w:rsidRDefault="00933004" w:rsidP="0093300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  <w:proofErr w:type="gramEnd"/>
    </w:p>
    <w:p w:rsidR="00933004" w:rsidRDefault="00933004" w:rsidP="009330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33004" w:rsidRDefault="00933004" w:rsidP="009330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частью 4.2 следующего содержания:</w:t>
      </w:r>
    </w:p>
    <w:p w:rsidR="00933004" w:rsidRDefault="00933004" w:rsidP="009330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 считается первое размещение его полного текста в сетевом издании </w:t>
      </w:r>
      <w:r w:rsidRPr="00FB07A4">
        <w:rPr>
          <w:rFonts w:ascii="Times New Roman" w:hAnsi="Times New Roman" w:cs="Times New Roman"/>
          <w:color w:val="auto"/>
          <w:sz w:val="28"/>
          <w:szCs w:val="28"/>
        </w:rPr>
        <w:t>«Ясный ключ»</w:t>
      </w:r>
      <w:r>
        <w:rPr>
          <w:rFonts w:ascii="Times New Roman" w:hAnsi="Times New Roman" w:cs="Times New Roman"/>
          <w:sz w:val="28"/>
          <w:szCs w:val="28"/>
        </w:rPr>
        <w:t xml:space="preserve"> (korocha31.ru, регистрация в качестве сетевого издания: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 № ФС 77 — 7067 от 15 августа 2017 года).</w:t>
      </w:r>
      <w:proofErr w:type="gramEnd"/>
    </w:p>
    <w:p w:rsidR="00933004" w:rsidRDefault="00933004" w:rsidP="009330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официального опубликования Устава Коротковского сельского поселения муниципального района «Корочанский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pravo.minjust.ru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право-минюст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 ФС 77-72471 от 5 марта 2018 года).</w:t>
      </w:r>
    </w:p>
    <w:p w:rsidR="00933004" w:rsidRDefault="00933004" w:rsidP="0093300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>
        <w:rPr>
          <w:sz w:val="28"/>
          <w:szCs w:val="28"/>
        </w:rPr>
        <w:t>.»;</w:t>
      </w:r>
    </w:p>
    <w:p w:rsidR="00933004" w:rsidRDefault="00933004" w:rsidP="0093300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- дополнить частью 4.3 следующего содержания:</w:t>
      </w:r>
    </w:p>
    <w:p w:rsidR="00933004" w:rsidRDefault="00933004" w:rsidP="009330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hyperlink r:id="rId18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https://korotkovskoe-r31.gosweb.gosuslugi.ru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официальный сайт сельского поселения).</w:t>
      </w:r>
    </w:p>
    <w:p w:rsidR="00933004" w:rsidRDefault="00933004" w:rsidP="009330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933004" w:rsidRDefault="00933004" w:rsidP="009330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33004" w:rsidRDefault="00933004" w:rsidP="0093300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4.4 следующего содержания:</w:t>
      </w:r>
    </w:p>
    <w:p w:rsidR="00933004" w:rsidRDefault="00933004" w:rsidP="0093300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</w:t>
      </w:r>
      <w:proofErr w:type="gramStart"/>
      <w:r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933004" w:rsidRDefault="00933004" w:rsidP="0093300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933004" w:rsidRDefault="00933004" w:rsidP="0093300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933004" w:rsidRDefault="00933004" w:rsidP="009330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20 части 1 статьи 8 Устава изложить в следующей редакции:</w:t>
      </w:r>
    </w:p>
    <w:p w:rsidR="00933004" w:rsidRDefault="00933004" w:rsidP="009330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молодежной политики в сельском поселении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3004" w:rsidRDefault="00933004" w:rsidP="0093300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статье 16 Устава:</w:t>
      </w:r>
    </w:p>
    <w:p w:rsidR="00933004" w:rsidRDefault="00933004" w:rsidP="00933004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4 изложить в следующей редакции:</w:t>
      </w:r>
    </w:p>
    <w:p w:rsidR="00933004" w:rsidRDefault="00933004" w:rsidP="009330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33004" w:rsidRDefault="00933004" w:rsidP="009330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Статью 19 Устава дополнить частью 1.3 следующего содержания:</w:t>
      </w:r>
    </w:p>
    <w:p w:rsidR="00933004" w:rsidRDefault="00933004" w:rsidP="009330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3004" w:rsidRDefault="00933004" w:rsidP="009330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Статью 25 Устава дополнить частью 6.3 следующего содержания:</w:t>
      </w:r>
    </w:p>
    <w:p w:rsidR="00933004" w:rsidRDefault="00933004" w:rsidP="009330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«6.3 Депутаты земского собрания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3004" w:rsidRDefault="00933004" w:rsidP="009330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Статью 28 Устава дополнить частью 9 следующего содержания:</w:t>
      </w:r>
    </w:p>
    <w:p w:rsidR="00933004" w:rsidRDefault="00933004" w:rsidP="00933004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3004" w:rsidRDefault="00933004" w:rsidP="00933004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В статье 54 Устава:</w:t>
      </w:r>
    </w:p>
    <w:p w:rsidR="00933004" w:rsidRDefault="00933004" w:rsidP="00933004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второй части 2 признать утратившим силу.</w:t>
      </w:r>
    </w:p>
    <w:p w:rsidR="00933004" w:rsidRDefault="00933004" w:rsidP="009330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933004" w:rsidRDefault="00933004" w:rsidP="0093300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>
        <w:rPr>
          <w:sz w:val="28"/>
          <w:szCs w:val="28"/>
        </w:rPr>
        <w:t>pravo.minjust.ru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933004" w:rsidRDefault="00933004" w:rsidP="009330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после его государственной регистрации официально опубликовать в сетевом издании «Ясный ключ» (korocha31.ru).</w:t>
      </w:r>
    </w:p>
    <w:p w:rsidR="00933004" w:rsidRDefault="00933004" w:rsidP="0093300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933004" w:rsidRDefault="00933004" w:rsidP="009330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04" w:rsidRDefault="00933004" w:rsidP="00933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004" w:rsidRDefault="00933004" w:rsidP="00933004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933004" w:rsidRDefault="00933004" w:rsidP="00933004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Коротковского</w:t>
      </w:r>
    </w:p>
    <w:p w:rsidR="00933004" w:rsidRDefault="00933004" w:rsidP="00933004"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</w:t>
      </w:r>
      <w:r w:rsidR="00F6298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Г.П.Емельянова</w:t>
      </w:r>
    </w:p>
    <w:p w:rsidR="001B3969" w:rsidRPr="001B3969" w:rsidRDefault="001B3969" w:rsidP="001B3969">
      <w:pPr>
        <w:rPr>
          <w:rFonts w:ascii="Times New Roman" w:hAnsi="Times New Roman" w:cs="Times New Roman"/>
          <w:sz w:val="28"/>
          <w:szCs w:val="28"/>
        </w:rPr>
      </w:pPr>
    </w:p>
    <w:p w:rsidR="001B3969" w:rsidRPr="0048653D" w:rsidRDefault="001B3969" w:rsidP="00B66181">
      <w:pPr>
        <w:rPr>
          <w:rFonts w:ascii="Times New Roman" w:hAnsi="Times New Roman" w:cs="Times New Roman"/>
          <w:sz w:val="28"/>
          <w:szCs w:val="28"/>
        </w:rPr>
      </w:pPr>
    </w:p>
    <w:sectPr w:rsidR="001B3969" w:rsidRPr="0048653D" w:rsidSect="00F76827">
      <w:headerReference w:type="default" r:id="rId19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927" w:rsidRDefault="00CE4927" w:rsidP="00B01F47">
      <w:r>
        <w:separator/>
      </w:r>
    </w:p>
  </w:endnote>
  <w:endnote w:type="continuationSeparator" w:id="0">
    <w:p w:rsidR="00CE4927" w:rsidRDefault="00CE4927" w:rsidP="00B0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927" w:rsidRDefault="00CE4927"/>
  </w:footnote>
  <w:footnote w:type="continuationSeparator" w:id="0">
    <w:p w:rsidR="00CE4927" w:rsidRDefault="00CE49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1702"/>
      <w:docPartObj>
        <w:docPartGallery w:val="Page Numbers (Top of Page)"/>
        <w:docPartUnique/>
      </w:docPartObj>
    </w:sdtPr>
    <w:sdtContent>
      <w:p w:rsidR="001B3969" w:rsidRDefault="00453283">
        <w:pPr>
          <w:pStyle w:val="a7"/>
          <w:jc w:val="center"/>
        </w:pPr>
        <w:fldSimple w:instr=" PAGE   \* MERGEFORMAT ">
          <w:r w:rsidR="00F62987">
            <w:rPr>
              <w:noProof/>
            </w:rPr>
            <w:t>11</w:t>
          </w:r>
        </w:fldSimple>
      </w:p>
    </w:sdtContent>
  </w:sdt>
  <w:p w:rsidR="00B01F47" w:rsidRDefault="00B01F47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1F47"/>
    <w:rsid w:val="00003AB8"/>
    <w:rsid w:val="000276AB"/>
    <w:rsid w:val="000405B3"/>
    <w:rsid w:val="00041CE8"/>
    <w:rsid w:val="00073967"/>
    <w:rsid w:val="0009749F"/>
    <w:rsid w:val="000B0182"/>
    <w:rsid w:val="00130942"/>
    <w:rsid w:val="001404FB"/>
    <w:rsid w:val="00155CCE"/>
    <w:rsid w:val="001A6C4C"/>
    <w:rsid w:val="001B3969"/>
    <w:rsid w:val="001D7D6F"/>
    <w:rsid w:val="00223B5F"/>
    <w:rsid w:val="00255592"/>
    <w:rsid w:val="00286C00"/>
    <w:rsid w:val="002B1359"/>
    <w:rsid w:val="002B530A"/>
    <w:rsid w:val="00331421"/>
    <w:rsid w:val="00353BD6"/>
    <w:rsid w:val="003614D1"/>
    <w:rsid w:val="0036423E"/>
    <w:rsid w:val="003C320B"/>
    <w:rsid w:val="003E30D4"/>
    <w:rsid w:val="003E7CF9"/>
    <w:rsid w:val="00400E0A"/>
    <w:rsid w:val="00405840"/>
    <w:rsid w:val="004316FD"/>
    <w:rsid w:val="00453283"/>
    <w:rsid w:val="00475C0C"/>
    <w:rsid w:val="0048653D"/>
    <w:rsid w:val="004A16A3"/>
    <w:rsid w:val="004B0770"/>
    <w:rsid w:val="004F70FF"/>
    <w:rsid w:val="00500D45"/>
    <w:rsid w:val="00583444"/>
    <w:rsid w:val="00592F16"/>
    <w:rsid w:val="00592F53"/>
    <w:rsid w:val="005E7037"/>
    <w:rsid w:val="00680667"/>
    <w:rsid w:val="006A07CC"/>
    <w:rsid w:val="006B168D"/>
    <w:rsid w:val="006B7759"/>
    <w:rsid w:val="006E0E45"/>
    <w:rsid w:val="006F48C9"/>
    <w:rsid w:val="007023DB"/>
    <w:rsid w:val="00736424"/>
    <w:rsid w:val="00737D12"/>
    <w:rsid w:val="00767D15"/>
    <w:rsid w:val="00786D08"/>
    <w:rsid w:val="007C2566"/>
    <w:rsid w:val="007D17EB"/>
    <w:rsid w:val="00835F6B"/>
    <w:rsid w:val="0088315F"/>
    <w:rsid w:val="008A3CE1"/>
    <w:rsid w:val="00933004"/>
    <w:rsid w:val="00954C87"/>
    <w:rsid w:val="009A1714"/>
    <w:rsid w:val="00A73464"/>
    <w:rsid w:val="00A7564B"/>
    <w:rsid w:val="00AF6596"/>
    <w:rsid w:val="00B01F47"/>
    <w:rsid w:val="00B11D30"/>
    <w:rsid w:val="00B24928"/>
    <w:rsid w:val="00B55074"/>
    <w:rsid w:val="00B613B7"/>
    <w:rsid w:val="00B66181"/>
    <w:rsid w:val="00BD18DA"/>
    <w:rsid w:val="00C10F06"/>
    <w:rsid w:val="00C7092E"/>
    <w:rsid w:val="00CA4324"/>
    <w:rsid w:val="00CA7CE3"/>
    <w:rsid w:val="00CB2FA8"/>
    <w:rsid w:val="00CC794D"/>
    <w:rsid w:val="00CE4927"/>
    <w:rsid w:val="00CF394B"/>
    <w:rsid w:val="00CF7E6B"/>
    <w:rsid w:val="00D431E6"/>
    <w:rsid w:val="00DA0A1A"/>
    <w:rsid w:val="00DB4F91"/>
    <w:rsid w:val="00DC3663"/>
    <w:rsid w:val="00E32F56"/>
    <w:rsid w:val="00EB59F7"/>
    <w:rsid w:val="00ED632F"/>
    <w:rsid w:val="00F62987"/>
    <w:rsid w:val="00F71893"/>
    <w:rsid w:val="00F750CA"/>
    <w:rsid w:val="00F76827"/>
    <w:rsid w:val="00FB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F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F47"/>
    <w:rPr>
      <w:color w:val="0066CC"/>
      <w:u w:val="single"/>
    </w:rPr>
  </w:style>
  <w:style w:type="character" w:customStyle="1" w:styleId="7Exact">
    <w:name w:val="Основной текст (7) Exact"/>
    <w:basedOn w:val="a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01F47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01F47"/>
    <w:pPr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01F47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a"/>
    <w:link w:val="1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B01F47"/>
    <w:pPr>
      <w:shd w:val="clear" w:color="auto" w:fill="FFFFFF"/>
      <w:spacing w:before="360" w:after="18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B01F47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B01F47"/>
    <w:pPr>
      <w:shd w:val="clear" w:color="auto" w:fill="FFFFFF"/>
      <w:spacing w:before="60" w:after="72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B01F47"/>
    <w:pPr>
      <w:shd w:val="clear" w:color="auto" w:fill="FFFFFF"/>
      <w:spacing w:before="10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01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F70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70F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4F70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70FF"/>
    <w:rPr>
      <w:color w:val="000000"/>
    </w:rPr>
  </w:style>
  <w:style w:type="paragraph" w:styleId="ab">
    <w:name w:val="Normal (Web)"/>
    <w:basedOn w:val="a"/>
    <w:uiPriority w:val="99"/>
    <w:rsid w:val="001B39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uiPriority w:val="99"/>
    <w:rsid w:val="0093300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text">
    <w:name w:val="text"/>
    <w:basedOn w:val="a"/>
    <w:uiPriority w:val="99"/>
    <w:rsid w:val="009330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E2BB09A7F876AB526F56C49C30E6EE2608C55D4E5AF6A9307FBBEB19077BX7tAK" TargetMode="External"/><Relationship Id="rId13" Type="http://schemas.openxmlformats.org/officeDocument/2006/relationships/hyperlink" Target="consultantplus://offline/ref=E7FF7E12540D50C9D4A4E2BB09A7F876AB526F56C49C30E6EE2608C55DX4tEK" TargetMode="External"/><Relationship Id="rId18" Type="http://schemas.openxmlformats.org/officeDocument/2006/relationships/hyperlink" Target="https://korotkovskoe-r31.gosweb.gosuslugi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orotkovskoe-r31.gosweb.gosuslugi.ru" TargetMode="External"/><Relationship Id="rId12" Type="http://schemas.openxmlformats.org/officeDocument/2006/relationships/hyperlink" Target="consultantplus://offline/ref=E7FF7E12540D50C9D4A4E2BB09A7F876A85F6E5ACFCC67E4BF7306XCt0K" TargetMode="External"/><Relationship Id="rId17" Type="http://schemas.openxmlformats.org/officeDocument/2006/relationships/hyperlink" Target="consultantplus://offline/ref=E7FF7E12540D50C9D4A4E2BB09A7F876AB526F56C49C30E6EE2608C55DX4tE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FF7E12540D50C9D4A4E2BB09A7F876A85F6E5ACFCC67E4BF7306XCt0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FF7E12540D50C9D4A4FCB61FCBA27BAE5C3752C79932B4B57953980A4750A1EE7F26F9AF1504787B222AX8tB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7FF7E12540D50C9D4A4E2BB09A7F876AB526F56C49C30E6EE2608C55DX4tEK" TargetMode="External"/><Relationship Id="rId10" Type="http://schemas.openxmlformats.org/officeDocument/2006/relationships/hyperlink" Target="consultantplus://offline/ref=E7FF7E12540D50C9D4A4E2BB09A7F876AB526F56C49C30E6EE2608C55D4E5AF6A9307FBBEB19077BX7tA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orotkovskoe-r31.gosweb.gosuslugi.ru" TargetMode="External"/><Relationship Id="rId14" Type="http://schemas.openxmlformats.org/officeDocument/2006/relationships/hyperlink" Target="consultantplus://offline/ref=E7FF7E12540D50C9D4A4E2BB09A7F876A85F6E5ACFCC67E4BF7306XCt0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23456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User</cp:lastModifiedBy>
  <cp:revision>52</cp:revision>
  <cp:lastPrinted>2023-08-23T10:03:00Z</cp:lastPrinted>
  <dcterms:created xsi:type="dcterms:W3CDTF">2022-02-15T13:37:00Z</dcterms:created>
  <dcterms:modified xsi:type="dcterms:W3CDTF">2024-03-25T13:35:00Z</dcterms:modified>
</cp:coreProperties>
</file>