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insideH w:val="single" w:sz="4" w:space="0" w:color="000000"/>
        </w:tblBorders>
        <w:tblLook w:val="04A0"/>
      </w:tblPr>
      <w:tblGrid>
        <w:gridCol w:w="4077"/>
        <w:gridCol w:w="5529"/>
      </w:tblGrid>
      <w:tr w:rsidR="00B57F51" w:rsidRPr="001159EB" w:rsidTr="00E348E9">
        <w:tc>
          <w:tcPr>
            <w:tcW w:w="4077" w:type="dxa"/>
          </w:tcPr>
          <w:p w:rsidR="00B57F51" w:rsidRPr="001159EB" w:rsidRDefault="00B57F51" w:rsidP="00E348E9">
            <w:pPr>
              <w:tabs>
                <w:tab w:val="left" w:pos="3615"/>
              </w:tabs>
              <w:spacing w:after="0" w:line="240" w:lineRule="auto"/>
              <w:rPr>
                <w:rFonts w:ascii="Times New Roman" w:hAnsi="Times New Roman" w:cs="Times New Roman"/>
                <w:sz w:val="28"/>
                <w:szCs w:val="28"/>
              </w:rPr>
            </w:pPr>
          </w:p>
        </w:tc>
        <w:tc>
          <w:tcPr>
            <w:tcW w:w="5529" w:type="dxa"/>
          </w:tcPr>
          <w:p w:rsidR="00B57F51" w:rsidRPr="007F6938" w:rsidRDefault="00B57F51" w:rsidP="00E348E9">
            <w:pPr>
              <w:tabs>
                <w:tab w:val="left" w:pos="3615"/>
              </w:tabs>
              <w:spacing w:after="0" w:line="240" w:lineRule="auto"/>
              <w:jc w:val="center"/>
              <w:rPr>
                <w:rFonts w:ascii="Times New Roman" w:hAnsi="Times New Roman" w:cs="Times New Roman"/>
                <w:b/>
                <w:sz w:val="28"/>
                <w:szCs w:val="28"/>
              </w:rPr>
            </w:pPr>
            <w:r w:rsidRPr="007F6938">
              <w:rPr>
                <w:rFonts w:ascii="Times New Roman" w:hAnsi="Times New Roman" w:cs="Times New Roman"/>
                <w:b/>
                <w:sz w:val="28"/>
                <w:szCs w:val="28"/>
              </w:rPr>
              <w:t>Утверждаю</w:t>
            </w:r>
          </w:p>
          <w:p w:rsidR="00B57F51" w:rsidRPr="007F6938" w:rsidRDefault="00B57F51" w:rsidP="00E348E9">
            <w:pPr>
              <w:tabs>
                <w:tab w:val="left" w:pos="3615"/>
              </w:tabs>
              <w:spacing w:after="0" w:line="240" w:lineRule="auto"/>
              <w:jc w:val="center"/>
              <w:rPr>
                <w:rFonts w:ascii="Times New Roman" w:hAnsi="Times New Roman" w:cs="Times New Roman"/>
                <w:b/>
                <w:sz w:val="28"/>
                <w:szCs w:val="28"/>
              </w:rPr>
            </w:pPr>
            <w:r w:rsidRPr="007F6938">
              <w:rPr>
                <w:rFonts w:ascii="Times New Roman" w:hAnsi="Times New Roman" w:cs="Times New Roman"/>
                <w:b/>
                <w:sz w:val="28"/>
                <w:szCs w:val="28"/>
              </w:rPr>
              <w:t xml:space="preserve">Глава администрации </w:t>
            </w:r>
            <w:r w:rsidR="0060363B">
              <w:rPr>
                <w:rFonts w:ascii="Times New Roman" w:hAnsi="Times New Roman" w:cs="Times New Roman"/>
                <w:b/>
                <w:sz w:val="28"/>
                <w:szCs w:val="28"/>
              </w:rPr>
              <w:t>Коротковского</w:t>
            </w:r>
            <w:r w:rsidRPr="007F6938">
              <w:rPr>
                <w:rFonts w:ascii="Times New Roman" w:hAnsi="Times New Roman" w:cs="Times New Roman"/>
                <w:b/>
                <w:sz w:val="28"/>
                <w:szCs w:val="28"/>
              </w:rPr>
              <w:t xml:space="preserve"> сельского поселения</w:t>
            </w:r>
          </w:p>
          <w:p w:rsidR="00B57F51" w:rsidRPr="001159EB" w:rsidRDefault="00B57F51" w:rsidP="00FB5193">
            <w:pPr>
              <w:tabs>
                <w:tab w:val="left" w:pos="3615"/>
              </w:tabs>
              <w:spacing w:after="0" w:line="240" w:lineRule="auto"/>
              <w:jc w:val="center"/>
              <w:rPr>
                <w:rFonts w:ascii="Times New Roman" w:hAnsi="Times New Roman" w:cs="Times New Roman"/>
                <w:sz w:val="28"/>
                <w:szCs w:val="28"/>
              </w:rPr>
            </w:pPr>
            <w:proofErr w:type="spellStart"/>
            <w:r w:rsidRPr="007F6938">
              <w:rPr>
                <w:rFonts w:ascii="Times New Roman" w:hAnsi="Times New Roman" w:cs="Times New Roman"/>
                <w:b/>
                <w:sz w:val="28"/>
                <w:szCs w:val="28"/>
              </w:rPr>
              <w:t>______________</w:t>
            </w:r>
            <w:r w:rsidR="0060363B">
              <w:rPr>
                <w:rFonts w:ascii="Times New Roman" w:hAnsi="Times New Roman" w:cs="Times New Roman"/>
                <w:b/>
                <w:sz w:val="28"/>
                <w:szCs w:val="28"/>
              </w:rPr>
              <w:t>М.Ю.Мамаев</w:t>
            </w:r>
            <w:proofErr w:type="spellEnd"/>
          </w:p>
        </w:tc>
      </w:tr>
    </w:tbl>
    <w:p w:rsidR="00C55B7F" w:rsidRDefault="00C55B7F" w:rsidP="00C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Calibri" w:hAnsi="Times New Roman" w:cs="Times New Roman"/>
          <w:b/>
          <w:sz w:val="28"/>
          <w:szCs w:val="28"/>
        </w:rPr>
      </w:pPr>
    </w:p>
    <w:p w:rsidR="00B57F51" w:rsidRDefault="00B57F51"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p>
    <w:p w:rsidR="0072604A" w:rsidRPr="00B57F51"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Руководство по соблюдению обязательных требований,</w:t>
      </w:r>
      <w:r w:rsidR="00B57F5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оценка соблюдения которых является предметом муниципального</w:t>
      </w:r>
      <w:r w:rsidR="00B57F5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контроля на автомобильном транспорте и в дорожном хозяйстве </w:t>
      </w:r>
      <w:r w:rsidR="00B57F51">
        <w:rPr>
          <w:rFonts w:ascii="Times New Roman" w:eastAsia="Calibri" w:hAnsi="Times New Roman" w:cs="Times New Roman"/>
          <w:b/>
          <w:sz w:val="28"/>
          <w:szCs w:val="28"/>
        </w:rPr>
        <w:t xml:space="preserve">в </w:t>
      </w:r>
      <w:r w:rsidR="0060363B">
        <w:rPr>
          <w:rFonts w:ascii="Times New Roman" w:eastAsia="Calibri" w:hAnsi="Times New Roman" w:cs="Times New Roman"/>
          <w:b/>
          <w:sz w:val="28"/>
          <w:szCs w:val="28"/>
        </w:rPr>
        <w:t>Коротковском</w:t>
      </w:r>
      <w:r w:rsidR="0037289B">
        <w:rPr>
          <w:rFonts w:ascii="Times New Roman" w:eastAsia="Calibri" w:hAnsi="Times New Roman" w:cs="Times New Roman"/>
          <w:b/>
          <w:sz w:val="28"/>
          <w:szCs w:val="28"/>
        </w:rPr>
        <w:t xml:space="preserve"> сельском поселении</w:t>
      </w:r>
    </w:p>
    <w:p w:rsidR="0072604A" w:rsidRDefault="0072604A" w:rsidP="00726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72604A" w:rsidRPr="0091687E" w:rsidRDefault="0072604A" w:rsidP="00B57F51">
      <w:pPr>
        <w:pStyle w:val="a4"/>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B57F51" w:rsidRDefault="00B57F51" w:rsidP="00B57F51">
      <w:pPr>
        <w:pStyle w:val="s26"/>
        <w:spacing w:before="0" w:beforeAutospacing="0" w:after="0" w:afterAutospacing="0"/>
        <w:ind w:firstLine="709"/>
        <w:jc w:val="both"/>
        <w:rPr>
          <w:rStyle w:val="bumpedfont15"/>
          <w:i/>
          <w:sz w:val="28"/>
          <w:szCs w:val="28"/>
        </w:rPr>
      </w:pPr>
    </w:p>
    <w:p w:rsidR="0072604A" w:rsidRDefault="0072604A" w:rsidP="00B57F51">
      <w:pPr>
        <w:pStyle w:val="s26"/>
        <w:spacing w:before="0" w:beforeAutospacing="0" w:after="0" w:afterAutospacing="0"/>
        <w:ind w:firstLine="709"/>
        <w:jc w:val="both"/>
        <w:rPr>
          <w:rStyle w:val="bumpedfont15"/>
          <w:sz w:val="28"/>
          <w:szCs w:val="28"/>
        </w:rPr>
      </w:pPr>
      <w:r w:rsidRPr="00B57F51">
        <w:rPr>
          <w:rStyle w:val="bumpedfont15"/>
          <w:i/>
          <w:sz w:val="28"/>
          <w:szCs w:val="28"/>
        </w:rPr>
        <w:t>Предметом муниципального контроля является</w:t>
      </w:r>
      <w:r w:rsidRPr="002D071A">
        <w:rPr>
          <w:rStyle w:val="bumpedfont15"/>
          <w:sz w:val="28"/>
          <w:szCs w:val="28"/>
        </w:rPr>
        <w:t>:</w:t>
      </w:r>
    </w:p>
    <w:p w:rsidR="0072604A" w:rsidRPr="006D41DA" w:rsidRDefault="0072604A" w:rsidP="00B57F51">
      <w:pPr>
        <w:pStyle w:val="s26"/>
        <w:spacing w:before="0" w:beforeAutospacing="0" w:after="0" w:afterAutospacing="0"/>
        <w:ind w:firstLine="709"/>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72604A" w:rsidRPr="006D41DA" w:rsidRDefault="0037289B" w:rsidP="00B57F51">
      <w:pPr>
        <w:pStyle w:val="s26"/>
        <w:spacing w:before="0" w:beforeAutospacing="0" w:after="0" w:afterAutospacing="0"/>
        <w:ind w:firstLine="709"/>
        <w:jc w:val="both"/>
        <w:rPr>
          <w:sz w:val="28"/>
          <w:szCs w:val="28"/>
        </w:rPr>
      </w:pPr>
      <w:r>
        <w:rPr>
          <w:sz w:val="28"/>
          <w:szCs w:val="28"/>
        </w:rPr>
        <w:t xml:space="preserve">1) </w:t>
      </w:r>
      <w:r w:rsidR="0072604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72604A" w:rsidRPr="006D41DA" w:rsidRDefault="0072604A" w:rsidP="00B57F51">
      <w:pPr>
        <w:pStyle w:val="s26"/>
        <w:spacing w:before="0" w:beforeAutospacing="0" w:after="0" w:afterAutospacing="0"/>
        <w:ind w:firstLine="709"/>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2604A" w:rsidRDefault="0072604A" w:rsidP="00B57F51">
      <w:pPr>
        <w:pStyle w:val="s26"/>
        <w:spacing w:before="0" w:beforeAutospacing="0" w:after="0" w:afterAutospacing="0"/>
        <w:ind w:firstLine="709"/>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2604A" w:rsidRPr="002D071A" w:rsidRDefault="0037289B" w:rsidP="00B57F51">
      <w:pPr>
        <w:pStyle w:val="s26"/>
        <w:spacing w:before="0" w:beforeAutospacing="0" w:after="0" w:afterAutospacing="0"/>
        <w:ind w:firstLine="709"/>
        <w:jc w:val="both"/>
        <w:rPr>
          <w:sz w:val="28"/>
          <w:szCs w:val="28"/>
        </w:rPr>
      </w:pPr>
      <w:r>
        <w:rPr>
          <w:sz w:val="28"/>
          <w:szCs w:val="28"/>
        </w:rPr>
        <w:t xml:space="preserve">2) </w:t>
      </w:r>
      <w:r w:rsidR="0072604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2604A" w:rsidRPr="002D071A" w:rsidRDefault="0037289B" w:rsidP="00B57F51">
      <w:pPr>
        <w:pStyle w:val="s15"/>
        <w:spacing w:before="0" w:beforeAutospacing="0" w:after="0" w:afterAutospacing="0"/>
        <w:ind w:firstLine="709"/>
        <w:jc w:val="both"/>
        <w:rPr>
          <w:sz w:val="28"/>
          <w:szCs w:val="28"/>
        </w:rPr>
      </w:pPr>
      <w:r>
        <w:rPr>
          <w:rStyle w:val="bumpedfont15"/>
          <w:sz w:val="28"/>
          <w:szCs w:val="28"/>
        </w:rPr>
        <w:t xml:space="preserve">3) </w:t>
      </w:r>
      <w:r w:rsidR="0072604A" w:rsidRPr="002D071A">
        <w:rPr>
          <w:rStyle w:val="bumpedfont15"/>
          <w:sz w:val="28"/>
          <w:szCs w:val="28"/>
        </w:rPr>
        <w:t>исполнение решений, принимаемых по результатам контрольных мероприятий.</w:t>
      </w:r>
    </w:p>
    <w:p w:rsidR="00B57F51" w:rsidRDefault="00B57F51" w:rsidP="00B57F51">
      <w:pPr>
        <w:pStyle w:val="s26"/>
        <w:spacing w:before="0" w:beforeAutospacing="0" w:after="0" w:afterAutospacing="0"/>
        <w:ind w:firstLine="709"/>
        <w:jc w:val="both"/>
        <w:rPr>
          <w:rStyle w:val="bumpedfont15"/>
          <w:i/>
          <w:sz w:val="28"/>
          <w:szCs w:val="28"/>
        </w:rPr>
      </w:pPr>
    </w:p>
    <w:p w:rsidR="0072604A" w:rsidRPr="00B57F51" w:rsidRDefault="0072604A" w:rsidP="00B57F51">
      <w:pPr>
        <w:pStyle w:val="s26"/>
        <w:spacing w:before="0" w:beforeAutospacing="0" w:after="0" w:afterAutospacing="0"/>
        <w:ind w:firstLine="709"/>
        <w:jc w:val="both"/>
        <w:rPr>
          <w:rStyle w:val="bumpedfont15"/>
          <w:i/>
          <w:sz w:val="28"/>
          <w:szCs w:val="28"/>
        </w:rPr>
      </w:pPr>
      <w:r w:rsidRPr="00B57F51">
        <w:rPr>
          <w:rStyle w:val="bumpedfont15"/>
          <w:i/>
          <w:sz w:val="28"/>
          <w:szCs w:val="28"/>
        </w:rPr>
        <w:t>Объектами муниципального контроля (далее – объект контроля) являются:</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1</w:t>
      </w:r>
      <w:r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Pr="004F0235">
        <w:rPr>
          <w:rStyle w:val="bumpedfont15"/>
          <w:sz w:val="28"/>
          <w:szCs w:val="28"/>
        </w:rPr>
        <w:t>:</w:t>
      </w:r>
    </w:p>
    <w:p w:rsidR="0072604A" w:rsidRPr="004F0235" w:rsidRDefault="0072604A" w:rsidP="00B57F51">
      <w:pPr>
        <w:pStyle w:val="s26"/>
        <w:spacing w:before="0" w:beforeAutospacing="0" w:after="0" w:afterAutospacing="0"/>
        <w:ind w:firstLine="709"/>
        <w:jc w:val="both"/>
        <w:rPr>
          <w:rStyle w:val="bumpedfont15"/>
          <w:sz w:val="28"/>
          <w:szCs w:val="28"/>
        </w:rPr>
      </w:pPr>
      <w:proofErr w:type="gramStart"/>
      <w:r>
        <w:rPr>
          <w:rStyle w:val="bumpedfont15"/>
          <w:sz w:val="28"/>
          <w:szCs w:val="28"/>
        </w:rPr>
        <w:lastRenderedPageBreak/>
        <w:t xml:space="preserve">а) </w:t>
      </w:r>
      <w:r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б) </w:t>
      </w:r>
      <w:r w:rsidRPr="004F0235">
        <w:rPr>
          <w:rStyle w:val="bumpedfont15"/>
          <w:sz w:val="28"/>
          <w:szCs w:val="28"/>
        </w:rPr>
        <w:t>деятельность по перевозке пассажиров и иных лиц автобусами, подлежащая лицензированию;</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2</w:t>
      </w:r>
      <w:r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Pr="004F0235">
        <w:rPr>
          <w:rStyle w:val="bumpedfont15"/>
          <w:sz w:val="28"/>
          <w:szCs w:val="28"/>
        </w:rPr>
        <w:t>:</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б) </w:t>
      </w:r>
      <w:r w:rsidRPr="004F0235">
        <w:rPr>
          <w:rStyle w:val="bumpedfont15"/>
          <w:sz w:val="28"/>
          <w:szCs w:val="28"/>
        </w:rPr>
        <w:t>внесение платы в счет возмещения вреда, причиняемого автомобильным дорогам общего пользования транспортными средствами, имеющими разрешенную максимальную массу свыше 12 тонн;</w:t>
      </w:r>
    </w:p>
    <w:p w:rsidR="0072604A" w:rsidRPr="004F0235" w:rsidRDefault="0072604A" w:rsidP="00B57F51">
      <w:pPr>
        <w:pStyle w:val="s26"/>
        <w:spacing w:before="0" w:beforeAutospacing="0" w:after="0" w:afterAutospacing="0"/>
        <w:ind w:firstLine="709"/>
        <w:jc w:val="both"/>
        <w:rPr>
          <w:rStyle w:val="bumpedfont15"/>
          <w:sz w:val="28"/>
          <w:szCs w:val="28"/>
        </w:rPr>
      </w:pPr>
      <w:proofErr w:type="gramStart"/>
      <w:r>
        <w:rPr>
          <w:rStyle w:val="bumpedfont15"/>
          <w:sz w:val="28"/>
          <w:szCs w:val="28"/>
        </w:rPr>
        <w:t>3</w:t>
      </w:r>
      <w:r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roofErr w:type="gramEnd"/>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а) </w:t>
      </w:r>
      <w:r w:rsidR="0037289B">
        <w:rPr>
          <w:rStyle w:val="bumpedfont15"/>
          <w:sz w:val="28"/>
          <w:szCs w:val="28"/>
        </w:rPr>
        <w:t>остановочный пункт</w:t>
      </w:r>
      <w:r w:rsidRPr="004F0235">
        <w:rPr>
          <w:rStyle w:val="bumpedfont15"/>
          <w:sz w:val="28"/>
          <w:szCs w:val="28"/>
        </w:rPr>
        <w:t>;</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б) </w:t>
      </w:r>
      <w:r w:rsidRPr="004F0235">
        <w:rPr>
          <w:rStyle w:val="bumpedfont15"/>
          <w:sz w:val="28"/>
          <w:szCs w:val="28"/>
        </w:rPr>
        <w:t>транспортное средство;</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в) </w:t>
      </w:r>
      <w:r w:rsidRPr="004F0235">
        <w:rPr>
          <w:rStyle w:val="bumpedfont15"/>
          <w:sz w:val="28"/>
          <w:szCs w:val="28"/>
        </w:rPr>
        <w:t>автомобильная дорога общего пользования и искусственные дорожные сооружения на ней;</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г) </w:t>
      </w:r>
      <w:r w:rsidRPr="004F0235">
        <w:rPr>
          <w:rStyle w:val="bumpedfont15"/>
          <w:sz w:val="28"/>
          <w:szCs w:val="28"/>
        </w:rPr>
        <w:t>примыкания к автомобильным дорогам, в том числе примыкания объектов дорожного сервиса;</w:t>
      </w:r>
    </w:p>
    <w:p w:rsidR="0072604A" w:rsidRPr="004F0235"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д) </w:t>
      </w:r>
      <w:r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w:t>
      </w:r>
    </w:p>
    <w:p w:rsidR="0072604A" w:rsidRDefault="0072604A" w:rsidP="00B57F51">
      <w:pPr>
        <w:pStyle w:val="s26"/>
        <w:spacing w:before="0" w:beforeAutospacing="0" w:after="0" w:afterAutospacing="0"/>
        <w:ind w:firstLine="709"/>
        <w:jc w:val="both"/>
        <w:rPr>
          <w:rStyle w:val="bumpedfont15"/>
          <w:sz w:val="28"/>
          <w:szCs w:val="28"/>
        </w:rPr>
      </w:pPr>
      <w:r>
        <w:rPr>
          <w:rStyle w:val="bumpedfont15"/>
          <w:sz w:val="28"/>
          <w:szCs w:val="28"/>
        </w:rPr>
        <w:t xml:space="preserve">е) </w:t>
      </w:r>
      <w:r w:rsidRPr="004F0235">
        <w:rPr>
          <w:rStyle w:val="bumpedfont15"/>
          <w:sz w:val="28"/>
          <w:szCs w:val="28"/>
        </w:rPr>
        <w:t xml:space="preserve">придорожные полосы и полосы </w:t>
      </w:r>
      <w:proofErr w:type="gramStart"/>
      <w:r w:rsidRPr="004F0235">
        <w:rPr>
          <w:rStyle w:val="bumpedfont15"/>
          <w:sz w:val="28"/>
          <w:szCs w:val="28"/>
        </w:rPr>
        <w:t>отвода</w:t>
      </w:r>
      <w:proofErr w:type="gramEnd"/>
      <w:r w:rsidRPr="004F0235">
        <w:rPr>
          <w:rStyle w:val="bumpedfont15"/>
          <w:sz w:val="28"/>
          <w:szCs w:val="28"/>
        </w:rPr>
        <w:t xml:space="preserve"> автомобильных дорог общего пользования.</w:t>
      </w:r>
    </w:p>
    <w:p w:rsidR="0072604A" w:rsidRDefault="0072604A" w:rsidP="00B57F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Проектирование, строительство, реконструкция, капитальный ремонт автомобильных дорог должны осуществляться в соответствии с Градостроительным кодексом Российской Федерации и настоящим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Разрешение на строительство, реконструкцию автомобильных дорог выдается органом местного самоуправления.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Содержание и ремонт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и </w:t>
      </w:r>
      <w:proofErr w:type="gramStart"/>
      <w:r>
        <w:rPr>
          <w:rFonts w:ascii="Times New Roman" w:eastAsia="Times New Roman" w:hAnsi="Times New Roman" w:cs="Times New Roman"/>
          <w:sz w:val="28"/>
          <w:szCs w:val="28"/>
          <w:lang w:eastAsia="ru-RU"/>
        </w:rPr>
        <w:t>ремонта</w:t>
      </w:r>
      <w:proofErr w:type="gramEnd"/>
      <w:r>
        <w:rPr>
          <w:rFonts w:ascii="Times New Roman" w:eastAsia="Times New Roman" w:hAnsi="Times New Roman" w:cs="Times New Roman"/>
          <w:sz w:val="28"/>
          <w:szCs w:val="28"/>
          <w:lang w:eastAsia="ru-RU"/>
        </w:rPr>
        <w:t xml:space="preserve">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Минимально необходимые для обслуживания участников дорожного движения требования к обеспеченности автомобильных дорог общего пользования местного значения объектами дорожного сервиса, размещаемыми в границах полос отвода автомобильных дорог,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Соблюдение юридическими лицами, индивидуальными предпринимателями обязательных требований, установленных в отношении автомобильных дорог местного значения в границах </w:t>
      </w:r>
      <w:r w:rsidR="0060363B">
        <w:rPr>
          <w:rFonts w:ascii="Times New Roman" w:eastAsia="Times New Roman" w:hAnsi="Times New Roman" w:cs="Times New Roman"/>
          <w:sz w:val="28"/>
          <w:szCs w:val="28"/>
          <w:lang w:eastAsia="ru-RU"/>
        </w:rPr>
        <w:t>Коротковского</w:t>
      </w:r>
      <w:r w:rsidR="002B7F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 федеральными за</w:t>
      </w:r>
      <w:r w:rsidR="002B7FB5">
        <w:rPr>
          <w:rFonts w:ascii="Times New Roman" w:eastAsia="Times New Roman" w:hAnsi="Times New Roman" w:cs="Times New Roman"/>
          <w:sz w:val="28"/>
          <w:szCs w:val="28"/>
          <w:lang w:eastAsia="ru-RU"/>
        </w:rPr>
        <w:t xml:space="preserve">конами и законами Белгородской </w:t>
      </w:r>
      <w:r>
        <w:rPr>
          <w:rFonts w:ascii="Times New Roman" w:eastAsia="Times New Roman" w:hAnsi="Times New Roman" w:cs="Times New Roman"/>
          <w:sz w:val="28"/>
          <w:szCs w:val="28"/>
          <w:lang w:eastAsia="ru-RU"/>
        </w:rPr>
        <w:t xml:space="preserve">области, а также муниципальными правовыми актами, </w:t>
      </w:r>
      <w:r>
        <w:rPr>
          <w:rFonts w:ascii="Times New Roman" w:eastAsia="Calibri" w:hAnsi="Times New Roman" w:cs="Times New Roman"/>
          <w:sz w:val="28"/>
          <w:szCs w:val="28"/>
        </w:rPr>
        <w:t>является базовыми принципами добросовестного и справедливого исполнения указанными лицами обязатель</w:t>
      </w:r>
      <w:proofErr w:type="gramStart"/>
      <w:r>
        <w:rPr>
          <w:rFonts w:ascii="Times New Roman" w:eastAsia="Calibri" w:hAnsi="Times New Roman" w:cs="Times New Roman"/>
          <w:sz w:val="28"/>
          <w:szCs w:val="28"/>
        </w:rPr>
        <w:t>ств пр</w:t>
      </w:r>
      <w:proofErr w:type="gramEnd"/>
      <w:r>
        <w:rPr>
          <w:rFonts w:ascii="Times New Roman" w:eastAsia="Calibri" w:hAnsi="Times New Roman" w:cs="Times New Roman"/>
          <w:sz w:val="28"/>
          <w:szCs w:val="28"/>
        </w:rPr>
        <w:t>и осуществлении дорожной деятельности в отношении автомобильных дорог местного значения.</w:t>
      </w:r>
    </w:p>
    <w:p w:rsidR="00B57F51" w:rsidRDefault="00B57F51" w:rsidP="00B57F51">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72604A" w:rsidRDefault="0072604A" w:rsidP="00B57F51">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B57F51">
        <w:rPr>
          <w:rFonts w:ascii="Times New Roman" w:eastAsia="Times New Roman" w:hAnsi="Times New Roman" w:cs="Times New Roman"/>
          <w:i/>
          <w:sz w:val="28"/>
          <w:szCs w:val="28"/>
          <w:lang w:eastAsia="ru-RU"/>
        </w:rPr>
        <w:t>Контроль за</w:t>
      </w:r>
      <w:proofErr w:type="gramEnd"/>
      <w:r w:rsidRPr="00B57F51">
        <w:rPr>
          <w:rFonts w:ascii="Times New Roman" w:eastAsia="Times New Roman" w:hAnsi="Times New Roman" w:cs="Times New Roman"/>
          <w:i/>
          <w:sz w:val="28"/>
          <w:szCs w:val="28"/>
          <w:lang w:eastAsia="ru-RU"/>
        </w:rPr>
        <w:t xml:space="preserve"> обеспечением сохранности автомобильных дорог местного значения осуществляется</w:t>
      </w:r>
      <w:r>
        <w:rPr>
          <w:rFonts w:ascii="Times New Roman" w:eastAsia="Times New Roman" w:hAnsi="Times New Roman" w:cs="Times New Roman"/>
          <w:sz w:val="28"/>
          <w:szCs w:val="28"/>
          <w:lang w:eastAsia="ru-RU"/>
        </w:rPr>
        <w:t xml:space="preserve"> уполномоченным органом местного самоуправления в порядке, установленном муниципальным правовым актом.</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контрольно-надзорных мероприятий юридических лиц, индивидуальных предпринимателей, применяются положения Федерального закона от 31.07.2020 года №248-ФЗ             "О государственном контроле (надзоре) и муниципальном контроле в Российской Федерации".</w:t>
      </w:r>
    </w:p>
    <w:p w:rsidR="0072604A" w:rsidRDefault="0072604A" w:rsidP="00B57F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При совершении юридическим лицом, индивидуальным предпринимателем административного правонарушения против порядка управления </w:t>
      </w:r>
      <w:r>
        <w:rPr>
          <w:rFonts w:ascii="Times New Roman" w:eastAsia="Times New Roman" w:hAnsi="Times New Roman" w:cs="Times New Roman"/>
          <w:sz w:val="28"/>
          <w:szCs w:val="28"/>
          <w:lang w:eastAsia="ru-RU"/>
        </w:rPr>
        <w:t>при проведении контрольно-надзорных мероприятий</w:t>
      </w:r>
      <w:r>
        <w:rPr>
          <w:rFonts w:ascii="Times New Roman" w:eastAsia="Calibri" w:hAnsi="Times New Roman" w:cs="Times New Roman"/>
          <w:sz w:val="28"/>
          <w:szCs w:val="28"/>
        </w:rPr>
        <w:t xml:space="preserve">, орган муниципального контроля уполномочен на составление протоколов об административных правонарушениях, предусмотренных </w:t>
      </w:r>
      <w:hyperlink r:id="rId4" w:history="1">
        <w:r>
          <w:rPr>
            <w:rStyle w:val="a3"/>
            <w:rFonts w:ascii="Times New Roman" w:eastAsia="Calibri" w:hAnsi="Times New Roman" w:cs="Times New Roman"/>
            <w:color w:val="auto"/>
            <w:sz w:val="28"/>
            <w:szCs w:val="28"/>
            <w:u w:val="none"/>
          </w:rPr>
          <w:t>частью 1 статьи 19.4</w:t>
        </w:r>
      </w:hyperlink>
      <w:r>
        <w:rPr>
          <w:rFonts w:ascii="Times New Roman" w:eastAsia="Calibri" w:hAnsi="Times New Roman" w:cs="Times New Roman"/>
          <w:sz w:val="28"/>
          <w:szCs w:val="28"/>
        </w:rPr>
        <w:t xml:space="preserve">, </w:t>
      </w:r>
      <w:hyperlink r:id="rId5" w:history="1">
        <w:r>
          <w:rPr>
            <w:rStyle w:val="a3"/>
            <w:rFonts w:ascii="Times New Roman" w:eastAsia="Calibri" w:hAnsi="Times New Roman" w:cs="Times New Roman"/>
            <w:color w:val="auto"/>
            <w:sz w:val="28"/>
            <w:szCs w:val="28"/>
            <w:u w:val="none"/>
          </w:rPr>
          <w:t>статьей 19.4.1</w:t>
        </w:r>
      </w:hyperlink>
      <w:r>
        <w:rPr>
          <w:rFonts w:ascii="Times New Roman" w:eastAsia="Calibri" w:hAnsi="Times New Roman" w:cs="Times New Roman"/>
          <w:sz w:val="28"/>
          <w:szCs w:val="28"/>
        </w:rPr>
        <w:t xml:space="preserve">, </w:t>
      </w:r>
      <w:hyperlink r:id="rId6" w:history="1">
        <w:r>
          <w:rPr>
            <w:rStyle w:val="a3"/>
            <w:rFonts w:ascii="Times New Roman" w:eastAsia="Calibri" w:hAnsi="Times New Roman" w:cs="Times New Roman"/>
            <w:color w:val="auto"/>
            <w:sz w:val="28"/>
            <w:szCs w:val="28"/>
            <w:u w:val="none"/>
          </w:rPr>
          <w:t>частью 1</w:t>
        </w:r>
      </w:hyperlink>
      <w:r>
        <w:rPr>
          <w:rFonts w:ascii="Times New Roman" w:eastAsia="Calibri" w:hAnsi="Times New Roman" w:cs="Times New Roman"/>
          <w:sz w:val="28"/>
          <w:szCs w:val="28"/>
        </w:rPr>
        <w:t xml:space="preserve"> статьи 19.5, </w:t>
      </w:r>
      <w:hyperlink r:id="rId7" w:history="1">
        <w:r>
          <w:rPr>
            <w:rStyle w:val="a3"/>
            <w:rFonts w:ascii="Times New Roman" w:eastAsia="Calibri" w:hAnsi="Times New Roman" w:cs="Times New Roman"/>
            <w:color w:val="auto"/>
            <w:sz w:val="28"/>
            <w:szCs w:val="28"/>
            <w:u w:val="none"/>
          </w:rPr>
          <w:t>статьей 19.7</w:t>
        </w:r>
      </w:hyperlink>
      <w:r>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72604A" w:rsidRPr="00B57F51"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i/>
          <w:sz w:val="28"/>
          <w:szCs w:val="28"/>
        </w:rPr>
      </w:pPr>
      <w:r w:rsidRPr="00B57F51">
        <w:rPr>
          <w:rFonts w:ascii="Times New Roman" w:eastAsia="Calibri" w:hAnsi="Times New Roman" w:cs="Times New Roman"/>
          <w:i/>
          <w:sz w:val="28"/>
          <w:szCs w:val="28"/>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строительстве, реконструкции и капитальном ремонте автомобильных дорог и сооружений на них должны соблюдаться следующие требования: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roofErr w:type="gramEnd"/>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 требованиям безопасности к автомобильным дорогам и дорожным сооружениям на них при их эксплуатации относятся следующие:</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организации дорожного движения с использованием комплекса технических средств;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roofErr w:type="gramEnd"/>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введения допустимых весовых и габаритных параметров транспортных сре</w:t>
      </w:r>
      <w:proofErr w:type="gramStart"/>
      <w:r>
        <w:rPr>
          <w:rFonts w:ascii="Times New Roman" w:eastAsia="Times New Roman" w:hAnsi="Times New Roman" w:cs="Times New Roman"/>
          <w:sz w:val="28"/>
          <w:szCs w:val="28"/>
          <w:lang w:eastAsia="ru-RU"/>
        </w:rPr>
        <w:t>дств дл</w:t>
      </w:r>
      <w:proofErr w:type="gramEnd"/>
      <w:r>
        <w:rPr>
          <w:rFonts w:ascii="Times New Roman" w:eastAsia="Times New Roman" w:hAnsi="Times New Roman" w:cs="Times New Roman"/>
          <w:sz w:val="28"/>
          <w:szCs w:val="28"/>
          <w:lang w:eastAsia="ru-RU"/>
        </w:rPr>
        <w:t>я обеспечения сохранности эксплуатируемых автомобильных дорог и дорожных сооружений на них;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автомобильная дорога и дорожные сооружения на ней при эксплуатации должны соответствовать следующим требованиям безопасности: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0" w:name="p256"/>
      <w:bookmarkEnd w:id="0"/>
      <w:r>
        <w:rPr>
          <w:rFonts w:ascii="Times New Roman" w:eastAsia="Times New Roman" w:hAnsi="Times New Roman" w:cs="Times New Roman"/>
          <w:sz w:val="28"/>
          <w:szCs w:val="28"/>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roofErr w:type="gramEnd"/>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мосты, путепроводы и иные дорожные сооружения в течение срока их службы должны сохранять предусмотренное проектной документацией </w:t>
      </w:r>
      <w:r>
        <w:rPr>
          <w:rFonts w:ascii="Times New Roman" w:eastAsia="Times New Roman" w:hAnsi="Times New Roman" w:cs="Times New Roman"/>
          <w:sz w:val="28"/>
          <w:szCs w:val="28"/>
          <w:lang w:eastAsia="ru-RU"/>
        </w:rPr>
        <w:lastRenderedPageBreak/>
        <w:t>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технические средства организации дорожного движения должны соответствовать следующим требованиям безопасности: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дорожные знаки.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дорожная разметка.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дорожные светофоры.</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направляющие устройства.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временные технические средства организации дорожного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w:t>
      </w:r>
      <w:proofErr w:type="gramEnd"/>
      <w:r>
        <w:rPr>
          <w:rFonts w:ascii="Times New Roman" w:eastAsia="Times New Roman" w:hAnsi="Times New Roman" w:cs="Times New Roman"/>
          <w:sz w:val="28"/>
          <w:szCs w:val="28"/>
          <w:lang w:eastAsia="ru-RU"/>
        </w:rPr>
        <w:t xml:space="preserve"> ограничивающих факторов.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ограждения на автомобильных дорогах.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горизонтальная освещенность от искусственного освещения;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средства наружной рекламы;</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w:t>
      </w:r>
      <w:proofErr w:type="gramStart"/>
      <w:r>
        <w:rPr>
          <w:rFonts w:ascii="Times New Roman" w:eastAsia="Times New Roman" w:hAnsi="Times New Roman" w:cs="Times New Roman"/>
          <w:sz w:val="28"/>
          <w:szCs w:val="28"/>
          <w:lang w:eastAsia="ru-RU"/>
        </w:rPr>
        <w:t>обеспечения безопасности дорожного движения средства наружной рекламы</w:t>
      </w:r>
      <w:proofErr w:type="gramEnd"/>
      <w:r>
        <w:rPr>
          <w:rFonts w:ascii="Times New Roman" w:eastAsia="Times New Roman" w:hAnsi="Times New Roman" w:cs="Times New Roman"/>
          <w:sz w:val="28"/>
          <w:szCs w:val="28"/>
          <w:lang w:eastAsia="ru-RU"/>
        </w:rPr>
        <w:t xml:space="preserve"> не должны:</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размещаться на дорожном знаке, его опоре или на любом другом приспособлении, предназначенном для регулирования движения;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ухудшать видимость средств регулирования дорожного движения или снижать их эффективность;</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иметь яркость элементов изображения при внутреннем и внешнем освещении выше фотометрических характеристик дорожных знаков;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освещаться в темное время суток на участках дорог, где дорожные знаки не имеют искусственного освещения;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размещаться в зоне транспортных развязок, пересечений и </w:t>
      </w:r>
      <w:proofErr w:type="gramStart"/>
      <w:r>
        <w:rPr>
          <w:rFonts w:ascii="Times New Roman" w:eastAsia="Times New Roman" w:hAnsi="Times New Roman" w:cs="Times New Roman"/>
          <w:sz w:val="28"/>
          <w:szCs w:val="28"/>
          <w:lang w:eastAsia="ru-RU"/>
        </w:rPr>
        <w:t>примыканий</w:t>
      </w:r>
      <w:proofErr w:type="gramEnd"/>
      <w:r>
        <w:rPr>
          <w:rFonts w:ascii="Times New Roman" w:eastAsia="Times New Roman" w:hAnsi="Times New Roman" w:cs="Times New Roman"/>
          <w:sz w:val="28"/>
          <w:szCs w:val="28"/>
          <w:lang w:eastAsia="ru-RU"/>
        </w:rPr>
        <w:t xml:space="preserve"> автомобильных дорог, железнодорожных переездов и искусственных сооружений ближе расчетного расстояния видимости от них;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разрушение автомобильной дороги или сооружений, или их участков (частей);</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необратимые деформации дорожных конструкций;</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недопустимое снижение основных транспортно-эксплуатационных характеристик автомобильной дороги или сооружений на ней;</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предельная концентрация вредных химических веще</w:t>
      </w:r>
      <w:proofErr w:type="gramStart"/>
      <w:r>
        <w:rPr>
          <w:rFonts w:ascii="Times New Roman" w:eastAsia="Times New Roman" w:hAnsi="Times New Roman" w:cs="Times New Roman"/>
          <w:sz w:val="28"/>
          <w:szCs w:val="28"/>
          <w:lang w:eastAsia="ru-RU"/>
        </w:rPr>
        <w:t>ств пр</w:t>
      </w:r>
      <w:proofErr w:type="gramEnd"/>
      <w:r>
        <w:rPr>
          <w:rFonts w:ascii="Times New Roman" w:eastAsia="Times New Roman" w:hAnsi="Times New Roman" w:cs="Times New Roman"/>
          <w:sz w:val="28"/>
          <w:szCs w:val="28"/>
          <w:lang w:eastAsia="ru-RU"/>
        </w:rPr>
        <w:t>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проектной документации.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r w:rsidRPr="00B57F51">
        <w:rPr>
          <w:rFonts w:ascii="Times New Roman" w:eastAsia="Times New Roman" w:hAnsi="Times New Roman" w:cs="Times New Roman"/>
          <w:b/>
          <w:sz w:val="28"/>
          <w:szCs w:val="28"/>
          <w:lang w:eastAsia="ru-RU"/>
        </w:rPr>
        <w:t>П</w:t>
      </w:r>
      <w:r w:rsidRPr="00B57F51">
        <w:rPr>
          <w:rFonts w:ascii="Times New Roman" w:eastAsia="Calibri" w:hAnsi="Times New Roman" w:cs="Times New Roman"/>
          <w:b/>
          <w:sz w:val="28"/>
          <w:szCs w:val="28"/>
        </w:rPr>
        <w:t xml:space="preserve">еречень правовых актов, регулирующих исполнение </w:t>
      </w:r>
      <w:r w:rsidRPr="00B57F51">
        <w:rPr>
          <w:rFonts w:ascii="Times New Roman" w:eastAsia="Times New Roman" w:hAnsi="Times New Roman" w:cs="Times New Roman"/>
          <w:b/>
          <w:sz w:val="28"/>
          <w:szCs w:val="28"/>
          <w:lang w:eastAsia="ru-RU"/>
        </w:rPr>
        <w:t>юридическими лицами, индивидуальными предпринимателями обязательных требований законодательства в области дорожной деятельности</w:t>
      </w:r>
    </w:p>
    <w:p w:rsidR="00B57F51" w:rsidRPr="00B57F51" w:rsidRDefault="00B57F51"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8"/>
          <w:szCs w:val="28"/>
          <w:lang w:eastAsia="ru-RU"/>
        </w:rPr>
      </w:pP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30.07.2020 №248-ФЗ «О государственном контроле (надзоре) и муниципальном контроле в Российской Федерации».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2604A" w:rsidRDefault="0072604A" w:rsidP="00B57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«Градостроительный кодекс </w:t>
      </w:r>
      <w:r>
        <w:rPr>
          <w:rFonts w:ascii="Times New Roman" w:eastAsia="Calibri" w:hAnsi="Times New Roman" w:cs="Times New Roman"/>
          <w:sz w:val="28"/>
          <w:szCs w:val="28"/>
        </w:rPr>
        <w:t xml:space="preserve">Российской Федерации» </w:t>
      </w:r>
      <w:r>
        <w:rPr>
          <w:rFonts w:ascii="Times New Roman" w:eastAsia="Times New Roman" w:hAnsi="Times New Roman" w:cs="Times New Roman"/>
          <w:sz w:val="28"/>
          <w:szCs w:val="28"/>
          <w:lang w:eastAsia="ru-RU"/>
        </w:rPr>
        <w:t>от 29.12.2004 №190-ФЗ.</w:t>
      </w:r>
    </w:p>
    <w:p w:rsidR="0072604A" w:rsidRDefault="0072604A" w:rsidP="00B57F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«Кодекс Российской Федерации об административных </w:t>
      </w:r>
      <w:r w:rsidR="00E530DC">
        <w:rPr>
          <w:rFonts w:ascii="Times New Roman" w:hAnsi="Times New Roman" w:cs="Times New Roman"/>
          <w:sz w:val="28"/>
          <w:szCs w:val="28"/>
        </w:rPr>
        <w:t>правонарушениях»</w:t>
      </w:r>
      <w:r>
        <w:rPr>
          <w:rFonts w:ascii="Times New Roman" w:hAnsi="Times New Roman" w:cs="Times New Roman"/>
          <w:sz w:val="28"/>
          <w:szCs w:val="28"/>
        </w:rPr>
        <w:t xml:space="preserve"> от 30.12.2001 №195-ФЗ.</w:t>
      </w:r>
    </w:p>
    <w:p w:rsidR="0072604A" w:rsidRDefault="0072604A" w:rsidP="00B57F5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Комиссии Таможенного союза от 18.10.2011 №827 "О принятии технического регламента Таможенного союза "Безопасность автомобильных дорог".</w:t>
      </w:r>
    </w:p>
    <w:p w:rsidR="0072604A" w:rsidRDefault="0072604A" w:rsidP="00B57F51">
      <w:pPr>
        <w:shd w:val="clear" w:color="auto" w:fill="FFFFFF"/>
        <w:spacing w:after="0" w:line="30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Минтранса России от 16.11.2012 №402 "Об утверждении Классификации работ по капитальному ремонту, ремонту и содержанию автомобильных дорог".</w:t>
      </w:r>
    </w:p>
    <w:p w:rsidR="0072604A" w:rsidRDefault="0072604A" w:rsidP="00B57F51">
      <w:pPr>
        <w:shd w:val="clear" w:color="auto" w:fill="FFFFFF"/>
        <w:spacing w:after="0" w:line="305"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Приказ Минрегиона России от 30.06.2012 №266 "СП 34.13330.2012.                  Свод правил. Автомобильные дороги. Актуализированная редакция                     СНиП 2.05.02-85*".</w:t>
      </w:r>
    </w:p>
    <w:p w:rsidR="0072604A" w:rsidRDefault="0072604A" w:rsidP="00B57F51">
      <w:pPr>
        <w:shd w:val="clear" w:color="auto" w:fill="FFFFFF"/>
        <w:spacing w:after="0" w:line="240" w:lineRule="auto"/>
        <w:ind w:firstLine="709"/>
        <w:jc w:val="both"/>
      </w:pPr>
      <w:r>
        <w:rPr>
          <w:rFonts w:ascii="Times New Roman" w:hAnsi="Times New Roman"/>
          <w:color w:val="000000"/>
          <w:sz w:val="28"/>
          <w:szCs w:val="28"/>
          <w:lang w:eastAsia="ru-RU"/>
        </w:rPr>
        <w:t>Иные нормативные правовые акты.</w:t>
      </w:r>
      <w:bookmarkStart w:id="1" w:name="_GoBack"/>
      <w:bookmarkEnd w:id="1"/>
    </w:p>
    <w:p w:rsidR="00CA282E" w:rsidRDefault="00CA282E" w:rsidP="00B57F51">
      <w:pPr>
        <w:ind w:firstLine="709"/>
        <w:jc w:val="both"/>
      </w:pPr>
    </w:p>
    <w:sectPr w:rsidR="00CA282E" w:rsidSect="00CA2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2604A"/>
    <w:rsid w:val="002B7FB5"/>
    <w:rsid w:val="0037289B"/>
    <w:rsid w:val="005D04F2"/>
    <w:rsid w:val="0060363B"/>
    <w:rsid w:val="0072604A"/>
    <w:rsid w:val="00846817"/>
    <w:rsid w:val="0089392F"/>
    <w:rsid w:val="00B57F51"/>
    <w:rsid w:val="00C55B7F"/>
    <w:rsid w:val="00CA282E"/>
    <w:rsid w:val="00DB5EEF"/>
    <w:rsid w:val="00E530DC"/>
    <w:rsid w:val="00FB5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04A"/>
    <w:rPr>
      <w:color w:val="0000FF"/>
      <w:u w:val="single"/>
    </w:rPr>
  </w:style>
  <w:style w:type="character" w:customStyle="1" w:styleId="bumpedfont15">
    <w:name w:val="bumpedfont15"/>
    <w:basedOn w:val="a0"/>
    <w:rsid w:val="0072604A"/>
  </w:style>
  <w:style w:type="paragraph" w:customStyle="1" w:styleId="s15">
    <w:name w:val="s15"/>
    <w:basedOn w:val="a"/>
    <w:rsid w:val="0072604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26">
    <w:name w:val="s26"/>
    <w:basedOn w:val="a"/>
    <w:rsid w:val="0072604A"/>
    <w:pPr>
      <w:spacing w:before="100" w:beforeAutospacing="1" w:after="100" w:afterAutospacing="1" w:line="240" w:lineRule="auto"/>
    </w:pPr>
    <w:rPr>
      <w:rFonts w:ascii="Times New Roman" w:hAnsi="Times New Roman" w:cs="Times New Roman"/>
      <w:sz w:val="24"/>
      <w:szCs w:val="24"/>
      <w:lang w:eastAsia="ru-RU"/>
    </w:rPr>
  </w:style>
  <w:style w:type="paragraph" w:styleId="a4">
    <w:name w:val="List Paragraph"/>
    <w:basedOn w:val="a"/>
    <w:link w:val="a5"/>
    <w:qFormat/>
    <w:rsid w:val="0072604A"/>
    <w:pPr>
      <w:widowControl w:val="0"/>
      <w:spacing w:after="0" w:line="240" w:lineRule="auto"/>
      <w:ind w:left="720"/>
      <w:contextualSpacing/>
    </w:pPr>
    <w:rPr>
      <w:rFonts w:ascii="Arial" w:eastAsia="Times New Roman" w:hAnsi="Arial" w:cs="Times New Roman"/>
      <w:sz w:val="20"/>
      <w:szCs w:val="20"/>
      <w:lang w:eastAsia="ru-RU"/>
    </w:rPr>
  </w:style>
  <w:style w:type="character" w:customStyle="1" w:styleId="a5">
    <w:name w:val="Абзац списка Знак"/>
    <w:link w:val="a4"/>
    <w:locked/>
    <w:rsid w:val="0072604A"/>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7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mnv.cloud.consultant.ru/cons?req=doc&amp;base=LAW&amp;n=294949&amp;rnd=96E3C04F2F1D6F5089FBD1AB12EAFDA6&amp;dst=10162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nv.cloud.consultant.ru/cons?req=doc&amp;base=LAW&amp;n=294949&amp;rnd=96E3C04F2F1D6F5089FBD1AB12EAFDA6&amp;dst=5267&amp;fld=134" TargetMode="External"/><Relationship Id="rId5" Type="http://schemas.openxmlformats.org/officeDocument/2006/relationships/hyperlink" Target="http://admnv.cloud.consultant.ru/cons?req=doc&amp;base=LAW&amp;n=294949&amp;rnd=96E3C04F2F1D6F5089FBD1AB12EAFDA6&amp;dst=5264&amp;fld=134" TargetMode="External"/><Relationship Id="rId10" Type="http://schemas.microsoft.com/office/2007/relationships/stylesWithEffects" Target="stylesWithEffects.xml"/><Relationship Id="rId4" Type="http://schemas.openxmlformats.org/officeDocument/2006/relationships/hyperlink" Target="http://admnv.cloud.consultant.ru/cons?req=doc&amp;base=LAW&amp;n=294949&amp;rnd=96E3C04F2F1D6F5089FBD1AB12EAFDA6&amp;dst=5263&amp;fld=1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3432</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User</cp:lastModifiedBy>
  <cp:revision>9</cp:revision>
  <dcterms:created xsi:type="dcterms:W3CDTF">2023-03-23T13:13:00Z</dcterms:created>
  <dcterms:modified xsi:type="dcterms:W3CDTF">2024-04-25T08:41:00Z</dcterms:modified>
</cp:coreProperties>
</file>